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9E" w:rsidRDefault="00264D9E" w:rsidP="00264D9E">
      <w:pPr>
        <w:pStyle w:val="Title"/>
      </w:pPr>
      <w:r>
        <w:t xml:space="preserve">SAEIMAS AIZSARDZĪBAS, IEKŠLIETU UN KORUPCIJAS </w:t>
      </w:r>
    </w:p>
    <w:p w:rsidR="00264D9E" w:rsidRDefault="00264D9E" w:rsidP="00264D9E">
      <w:pPr>
        <w:pStyle w:val="Title"/>
      </w:pPr>
      <w:r>
        <w:t>NOVĒRŠANAS KOMISIJAS,</w:t>
      </w:r>
    </w:p>
    <w:p w:rsidR="00264D9E" w:rsidRDefault="00264D9E" w:rsidP="00264D9E">
      <w:pPr>
        <w:pStyle w:val="Title"/>
      </w:pPr>
      <w:r>
        <w:t>ĀRLIETU KOMISIJAS</w:t>
      </w:r>
    </w:p>
    <w:p w:rsidR="00264D9E" w:rsidRDefault="00264D9E" w:rsidP="00264D9E">
      <w:pPr>
        <w:pStyle w:val="Title"/>
      </w:pPr>
      <w:r>
        <w:rPr>
          <w:caps/>
        </w:rPr>
        <w:t>PROTOKOLS</w:t>
      </w:r>
      <w:r>
        <w:t xml:space="preserve"> Nr.13 /PROTOKOLS Nr.</w:t>
      </w:r>
    </w:p>
    <w:p w:rsidR="00264D9E" w:rsidRDefault="00F80D7A" w:rsidP="00264D9E">
      <w:pPr>
        <w:jc w:val="center"/>
        <w:rPr>
          <w:b/>
          <w:bCs/>
        </w:rPr>
      </w:pPr>
      <w:r>
        <w:rPr>
          <w:b/>
          <w:bCs/>
        </w:rPr>
        <w:t>2019</w:t>
      </w:r>
      <w:r w:rsidR="00264D9E">
        <w:rPr>
          <w:b/>
          <w:bCs/>
        </w:rPr>
        <w:t>.</w:t>
      </w:r>
      <w:r>
        <w:rPr>
          <w:b/>
          <w:bCs/>
        </w:rPr>
        <w:t xml:space="preserve"> </w:t>
      </w:r>
      <w:r w:rsidR="00264D9E">
        <w:rPr>
          <w:b/>
          <w:bCs/>
        </w:rPr>
        <w:t xml:space="preserve">gada </w:t>
      </w:r>
      <w:r>
        <w:rPr>
          <w:b/>
          <w:bCs/>
        </w:rPr>
        <w:t>16. janvārī</w:t>
      </w:r>
      <w:r w:rsidR="00264D9E">
        <w:rPr>
          <w:b/>
          <w:bCs/>
        </w:rPr>
        <w:t xml:space="preserve"> </w:t>
      </w:r>
    </w:p>
    <w:p w:rsidR="00264D9E" w:rsidRDefault="00264D9E" w:rsidP="00264D9E">
      <w:pPr>
        <w:pStyle w:val="BodyText3"/>
        <w:jc w:val="center"/>
        <w:rPr>
          <w:b w:val="0"/>
        </w:rPr>
      </w:pPr>
      <w:r>
        <w:rPr>
          <w:b w:val="0"/>
        </w:rPr>
        <w:t xml:space="preserve">Rīgā, Jēkaba ielā 11, Sarkanajā zālē </w:t>
      </w:r>
    </w:p>
    <w:p w:rsidR="00264D9E" w:rsidRDefault="00264D9E" w:rsidP="00264D9E">
      <w:pPr>
        <w:pStyle w:val="BodyText3"/>
        <w:jc w:val="center"/>
      </w:pPr>
      <w:r>
        <w:rPr>
          <w:b w:val="0"/>
        </w:rPr>
        <w:t>Atklāta sēde, sākas plkst. 10.00, beidzas plkst. 11.20</w:t>
      </w:r>
      <w:r>
        <w:t xml:space="preserve"> </w:t>
      </w:r>
    </w:p>
    <w:p w:rsidR="001D3943" w:rsidRDefault="001D3943" w:rsidP="00264D9E">
      <w:pPr>
        <w:pStyle w:val="BodyText3"/>
        <w:jc w:val="center"/>
      </w:pPr>
    </w:p>
    <w:p w:rsidR="00264D9E" w:rsidRDefault="00264D9E" w:rsidP="00264D9E">
      <w:pPr>
        <w:pStyle w:val="BodyText3"/>
      </w:pPr>
    </w:p>
    <w:p w:rsidR="00264D9E" w:rsidRDefault="00264D9E" w:rsidP="00264D9E">
      <w:pPr>
        <w:pStyle w:val="BodyText3"/>
      </w:pPr>
      <w:r>
        <w:t xml:space="preserve">Sēdē piedalās: </w:t>
      </w:r>
    </w:p>
    <w:p w:rsidR="00264D9E" w:rsidRDefault="00264D9E" w:rsidP="00264D9E">
      <w:pPr>
        <w:jc w:val="both"/>
      </w:pPr>
      <w:r>
        <w:rPr>
          <w:iCs/>
          <w:u w:val="single"/>
        </w:rPr>
        <w:t>Aizsardzības, iekšlietu un korupcijas novēršanas komisijas locekļi:</w:t>
      </w:r>
      <w:r>
        <w:t xml:space="preserve"> </w:t>
      </w:r>
    </w:p>
    <w:p w:rsidR="00264D9E" w:rsidRDefault="00264D9E" w:rsidP="00264D9E">
      <w:pPr>
        <w:jc w:val="both"/>
      </w:pPr>
      <w:proofErr w:type="spellStart"/>
      <w:r w:rsidRPr="0065276A">
        <w:rPr>
          <w:rStyle w:val="Strong"/>
          <w:bCs w:val="0"/>
        </w:rPr>
        <w:t>J</w:t>
      </w:r>
      <w:r>
        <w:rPr>
          <w:rStyle w:val="Strong"/>
          <w:bCs w:val="0"/>
        </w:rPr>
        <w:t>.</w:t>
      </w:r>
      <w:r w:rsidRPr="0065276A">
        <w:rPr>
          <w:rStyle w:val="Strong"/>
          <w:bCs w:val="0"/>
        </w:rPr>
        <w:t>Jurašs</w:t>
      </w:r>
      <w:proofErr w:type="spellEnd"/>
      <w:r>
        <w:rPr>
          <w:rStyle w:val="Strong"/>
          <w:bCs w:val="0"/>
        </w:rPr>
        <w:t xml:space="preserve"> </w:t>
      </w:r>
      <w:r w:rsidRPr="00213A28">
        <w:rPr>
          <w:rStyle w:val="Strong"/>
          <w:b w:val="0"/>
          <w:bCs w:val="0"/>
          <w:i/>
        </w:rPr>
        <w:t>(komisijas priekšsēdētājs)</w:t>
      </w:r>
      <w:r w:rsidRPr="00213A28">
        <w:rPr>
          <w:rStyle w:val="Strong"/>
          <w:b w:val="0"/>
          <w:bCs w:val="0"/>
        </w:rPr>
        <w:t>,</w:t>
      </w:r>
      <w:r w:rsidRPr="0065276A">
        <w:rPr>
          <w:rStyle w:val="Strong"/>
          <w:b w:val="0"/>
          <w:bCs w:val="0"/>
        </w:rPr>
        <w:t xml:space="preserve"> </w:t>
      </w:r>
      <w:r w:rsidRPr="0065276A">
        <w:rPr>
          <w:rStyle w:val="Strong"/>
          <w:bCs w:val="0"/>
        </w:rPr>
        <w:t>A</w:t>
      </w:r>
      <w:r>
        <w:rPr>
          <w:rStyle w:val="Strong"/>
          <w:bCs w:val="0"/>
        </w:rPr>
        <w:t xml:space="preserve">. </w:t>
      </w:r>
      <w:r w:rsidRPr="0065276A">
        <w:rPr>
          <w:rStyle w:val="Strong"/>
          <w:bCs w:val="0"/>
        </w:rPr>
        <w:t>Blumbergs</w:t>
      </w:r>
      <w:r>
        <w:rPr>
          <w:rStyle w:val="Strong"/>
          <w:bCs w:val="0"/>
        </w:rPr>
        <w:t xml:space="preserve"> </w:t>
      </w:r>
      <w:r>
        <w:rPr>
          <w:rStyle w:val="Strong"/>
          <w:b w:val="0"/>
          <w:bCs w:val="0"/>
          <w:i/>
        </w:rPr>
        <w:t>(komisijas priekšsēdētāja biedrs</w:t>
      </w:r>
      <w:r w:rsidRPr="00213A28">
        <w:rPr>
          <w:rStyle w:val="Strong"/>
          <w:b w:val="0"/>
          <w:bCs w:val="0"/>
          <w:i/>
        </w:rPr>
        <w:t>)</w:t>
      </w:r>
      <w:r w:rsidRPr="00213A28">
        <w:rPr>
          <w:rStyle w:val="Strong"/>
          <w:b w:val="0"/>
          <w:bCs w:val="0"/>
        </w:rPr>
        <w:t>,</w:t>
      </w:r>
      <w:r w:rsidRPr="0065276A">
        <w:rPr>
          <w:rStyle w:val="Strong"/>
          <w:b w:val="0"/>
          <w:bCs w:val="0"/>
        </w:rPr>
        <w:t xml:space="preserve"> </w:t>
      </w:r>
      <w:r w:rsidRPr="0065276A">
        <w:rPr>
          <w:rStyle w:val="Strong"/>
          <w:bCs w:val="0"/>
        </w:rPr>
        <w:t>E</w:t>
      </w:r>
      <w:r>
        <w:rPr>
          <w:rStyle w:val="Strong"/>
          <w:bCs w:val="0"/>
        </w:rPr>
        <w:t xml:space="preserve">. </w:t>
      </w:r>
      <w:r w:rsidRPr="0065276A">
        <w:rPr>
          <w:rStyle w:val="Strong"/>
          <w:bCs w:val="0"/>
        </w:rPr>
        <w:t>Šnore</w:t>
      </w:r>
      <w:r>
        <w:rPr>
          <w:rStyle w:val="Strong"/>
          <w:bCs w:val="0"/>
        </w:rPr>
        <w:t xml:space="preserve"> </w:t>
      </w:r>
      <w:r w:rsidRPr="00213A28">
        <w:rPr>
          <w:rStyle w:val="Strong"/>
          <w:b w:val="0"/>
          <w:bCs w:val="0"/>
          <w:i/>
        </w:rPr>
        <w:t xml:space="preserve">(komisijas </w:t>
      </w:r>
      <w:r>
        <w:rPr>
          <w:rStyle w:val="Strong"/>
          <w:b w:val="0"/>
          <w:bCs w:val="0"/>
          <w:i/>
        </w:rPr>
        <w:t>sekretārs</w:t>
      </w:r>
      <w:r w:rsidRPr="00213A28">
        <w:rPr>
          <w:rStyle w:val="Strong"/>
          <w:b w:val="0"/>
          <w:bCs w:val="0"/>
          <w:i/>
        </w:rPr>
        <w:t>)</w:t>
      </w:r>
      <w:r w:rsidRPr="00213A28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</w:t>
      </w:r>
      <w:r w:rsidRPr="0065276A">
        <w:rPr>
          <w:rStyle w:val="Strong"/>
          <w:bCs w:val="0"/>
        </w:rPr>
        <w:t>R</w:t>
      </w:r>
      <w:r>
        <w:rPr>
          <w:rStyle w:val="Strong"/>
          <w:bCs w:val="0"/>
        </w:rPr>
        <w:t xml:space="preserve">. </w:t>
      </w:r>
      <w:r w:rsidRPr="0065276A">
        <w:rPr>
          <w:rStyle w:val="Strong"/>
          <w:bCs w:val="0"/>
        </w:rPr>
        <w:t>Bergmanis</w:t>
      </w:r>
      <w:r w:rsidRPr="0065276A">
        <w:rPr>
          <w:rStyle w:val="Strong"/>
          <w:b w:val="0"/>
          <w:bCs w:val="0"/>
        </w:rPr>
        <w:t xml:space="preserve">, </w:t>
      </w:r>
      <w:r w:rsidRPr="0065276A">
        <w:rPr>
          <w:rStyle w:val="Strong"/>
          <w:bCs w:val="0"/>
        </w:rPr>
        <w:t>K</w:t>
      </w:r>
      <w:r>
        <w:rPr>
          <w:rStyle w:val="Strong"/>
          <w:bCs w:val="0"/>
        </w:rPr>
        <w:t xml:space="preserve">. </w:t>
      </w:r>
      <w:proofErr w:type="spellStart"/>
      <w:r w:rsidRPr="0065276A">
        <w:rPr>
          <w:rStyle w:val="Strong"/>
          <w:bCs w:val="0"/>
        </w:rPr>
        <w:t>Ģirģens</w:t>
      </w:r>
      <w:proofErr w:type="spellEnd"/>
      <w:r w:rsidRPr="0065276A">
        <w:rPr>
          <w:rStyle w:val="Strong"/>
          <w:b w:val="0"/>
          <w:bCs w:val="0"/>
        </w:rPr>
        <w:t xml:space="preserve">, </w:t>
      </w:r>
      <w:r w:rsidRPr="0065276A">
        <w:rPr>
          <w:rStyle w:val="Strong"/>
          <w:bCs w:val="0"/>
        </w:rPr>
        <w:t>A</w:t>
      </w:r>
      <w:r>
        <w:rPr>
          <w:rStyle w:val="Strong"/>
          <w:bCs w:val="0"/>
        </w:rPr>
        <w:t xml:space="preserve">. </w:t>
      </w:r>
      <w:r w:rsidRPr="0065276A">
        <w:rPr>
          <w:rStyle w:val="Strong"/>
          <w:bCs w:val="0"/>
        </w:rPr>
        <w:t>Latkovskis</w:t>
      </w:r>
      <w:r w:rsidRPr="0065276A">
        <w:rPr>
          <w:rStyle w:val="Strong"/>
          <w:b w:val="0"/>
          <w:bCs w:val="0"/>
        </w:rPr>
        <w:t xml:space="preserve">, </w:t>
      </w:r>
      <w:r w:rsidRPr="0065276A">
        <w:rPr>
          <w:rStyle w:val="Strong"/>
          <w:bCs w:val="0"/>
        </w:rPr>
        <w:t>J</w:t>
      </w:r>
      <w:r>
        <w:rPr>
          <w:rStyle w:val="Strong"/>
          <w:bCs w:val="0"/>
        </w:rPr>
        <w:t>. </w:t>
      </w:r>
      <w:r w:rsidRPr="0065276A">
        <w:rPr>
          <w:rStyle w:val="Strong"/>
          <w:bCs w:val="0"/>
        </w:rPr>
        <w:t>Rancāns</w:t>
      </w:r>
      <w:r w:rsidRPr="0065276A">
        <w:rPr>
          <w:rStyle w:val="Strong"/>
          <w:b w:val="0"/>
          <w:bCs w:val="0"/>
        </w:rPr>
        <w:t xml:space="preserve">, </w:t>
      </w:r>
      <w:r w:rsidRPr="0065276A">
        <w:rPr>
          <w:rStyle w:val="Strong"/>
          <w:bCs w:val="0"/>
        </w:rPr>
        <w:t>M</w:t>
      </w:r>
      <w:r>
        <w:rPr>
          <w:rStyle w:val="Strong"/>
          <w:bCs w:val="0"/>
        </w:rPr>
        <w:t>.</w:t>
      </w:r>
      <w:r w:rsidRPr="0065276A">
        <w:rPr>
          <w:rStyle w:val="Strong"/>
          <w:bCs w:val="0"/>
        </w:rPr>
        <w:t xml:space="preserve"> </w:t>
      </w:r>
      <w:proofErr w:type="spellStart"/>
      <w:r w:rsidRPr="0065276A">
        <w:rPr>
          <w:rStyle w:val="Strong"/>
          <w:bCs w:val="0"/>
        </w:rPr>
        <w:t>Staķis</w:t>
      </w:r>
      <w:proofErr w:type="spellEnd"/>
    </w:p>
    <w:p w:rsidR="00264D9E" w:rsidRDefault="00264D9E" w:rsidP="00264D9E">
      <w:pPr>
        <w:pStyle w:val="ListParagraph"/>
        <w:ind w:left="0"/>
        <w:jc w:val="both"/>
        <w:rPr>
          <w:rStyle w:val="Strong"/>
          <w:b w:val="0"/>
          <w:bCs w:val="0"/>
          <w:u w:val="single"/>
        </w:rPr>
      </w:pPr>
      <w:r>
        <w:rPr>
          <w:rStyle w:val="Strong"/>
          <w:u w:val="single"/>
        </w:rPr>
        <w:t>Ārlietu komisijas locekļi:</w:t>
      </w:r>
    </w:p>
    <w:p w:rsidR="00264D9E" w:rsidRDefault="00264D9E" w:rsidP="00264D9E">
      <w:pPr>
        <w:pStyle w:val="ListParagraph"/>
        <w:ind w:left="0"/>
        <w:jc w:val="both"/>
        <w:rPr>
          <w:b/>
        </w:rPr>
      </w:pPr>
      <w:r w:rsidRPr="00264D9E">
        <w:rPr>
          <w:b/>
        </w:rPr>
        <w:t>R. Kols</w:t>
      </w:r>
      <w:r>
        <w:rPr>
          <w:b/>
        </w:rPr>
        <w:t xml:space="preserve"> </w:t>
      </w:r>
      <w:r w:rsidRPr="00213A28">
        <w:rPr>
          <w:rStyle w:val="Strong"/>
          <w:b w:val="0"/>
          <w:bCs w:val="0"/>
          <w:i/>
        </w:rPr>
        <w:t>(komisijas priekšsēdētājs</w:t>
      </w:r>
      <w:r>
        <w:rPr>
          <w:rStyle w:val="Strong"/>
          <w:b w:val="0"/>
          <w:bCs w:val="0"/>
          <w:i/>
        </w:rPr>
        <w:t>)</w:t>
      </w:r>
      <w:r w:rsidRPr="00264D9E">
        <w:rPr>
          <w:b/>
        </w:rPr>
        <w:t xml:space="preserve">, </w:t>
      </w:r>
      <w:proofErr w:type="spellStart"/>
      <w:r w:rsidRPr="00264D9E">
        <w:rPr>
          <w:b/>
        </w:rPr>
        <w:t>O.Ē.Kalniņš</w:t>
      </w:r>
      <w:proofErr w:type="spellEnd"/>
      <w:r>
        <w:rPr>
          <w:b/>
        </w:rPr>
        <w:t xml:space="preserve"> </w:t>
      </w:r>
      <w:r>
        <w:rPr>
          <w:rStyle w:val="Strong"/>
          <w:b w:val="0"/>
          <w:bCs w:val="0"/>
          <w:i/>
        </w:rPr>
        <w:t>(komisijas priekšsēdētāja biedrs</w:t>
      </w:r>
      <w:r w:rsidRPr="00213A28">
        <w:rPr>
          <w:rStyle w:val="Strong"/>
          <w:b w:val="0"/>
          <w:bCs w:val="0"/>
          <w:i/>
        </w:rPr>
        <w:t>)</w:t>
      </w:r>
      <w:r w:rsidRPr="00213A28">
        <w:rPr>
          <w:rStyle w:val="Strong"/>
          <w:b w:val="0"/>
          <w:bCs w:val="0"/>
        </w:rPr>
        <w:t>,</w:t>
      </w:r>
      <w:r w:rsidRPr="00264D9E">
        <w:rPr>
          <w:b/>
        </w:rPr>
        <w:t xml:space="preserve"> I.Voika</w:t>
      </w:r>
      <w:r>
        <w:rPr>
          <w:b/>
        </w:rPr>
        <w:t xml:space="preserve"> </w:t>
      </w:r>
      <w:r w:rsidRPr="00213A28">
        <w:rPr>
          <w:rStyle w:val="Strong"/>
          <w:b w:val="0"/>
          <w:bCs w:val="0"/>
          <w:i/>
        </w:rPr>
        <w:t xml:space="preserve">(komisijas </w:t>
      </w:r>
      <w:r w:rsidR="00F80D7A">
        <w:rPr>
          <w:rStyle w:val="Strong"/>
          <w:b w:val="0"/>
          <w:bCs w:val="0"/>
          <w:i/>
        </w:rPr>
        <w:t>sekretāre</w:t>
      </w:r>
      <w:r w:rsidRPr="00213A28">
        <w:rPr>
          <w:rStyle w:val="Strong"/>
          <w:b w:val="0"/>
          <w:bCs w:val="0"/>
          <w:i/>
        </w:rPr>
        <w:t>)</w:t>
      </w:r>
      <w:r w:rsidRPr="00213A28">
        <w:rPr>
          <w:rStyle w:val="Strong"/>
          <w:b w:val="0"/>
          <w:bCs w:val="0"/>
        </w:rPr>
        <w:t>,</w:t>
      </w:r>
      <w:r w:rsidRPr="00264D9E">
        <w:rPr>
          <w:b/>
        </w:rPr>
        <w:t xml:space="preserve"> N.Kabanovs, D.Melbārde, L.Ozola, A.Pabriks, D.Šmits, </w:t>
      </w:r>
      <w:proofErr w:type="spellStart"/>
      <w:r w:rsidRPr="00264D9E">
        <w:rPr>
          <w:b/>
        </w:rPr>
        <w:t>J.Tutins</w:t>
      </w:r>
      <w:proofErr w:type="spellEnd"/>
      <w:r w:rsidRPr="00264D9E">
        <w:rPr>
          <w:b/>
        </w:rPr>
        <w:t>.</w:t>
      </w:r>
    </w:p>
    <w:p w:rsidR="00F80D7A" w:rsidRPr="00264D9E" w:rsidRDefault="00F80D7A" w:rsidP="00264D9E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264D9E" w:rsidRDefault="00264D9E" w:rsidP="00264D9E">
      <w:pPr>
        <w:jc w:val="both"/>
        <w:rPr>
          <w:bCs/>
          <w:u w:val="single"/>
        </w:rPr>
      </w:pPr>
      <w:r>
        <w:rPr>
          <w:bCs/>
          <w:u w:val="single"/>
        </w:rPr>
        <w:t>citas personas:</w:t>
      </w:r>
    </w:p>
    <w:p w:rsidR="008207D2" w:rsidRPr="00070B01" w:rsidRDefault="008207D2" w:rsidP="008207D2">
      <w:r w:rsidRPr="00070B01">
        <w:t>Stratēģiskā pētī</w:t>
      </w:r>
      <w:r>
        <w:t>juma centra direktora vietnieks</w:t>
      </w:r>
      <w:r w:rsidRPr="00B075A1">
        <w:t xml:space="preserve"> </w:t>
      </w:r>
      <w:r w:rsidRPr="00070B01">
        <w:t xml:space="preserve">Dr. Bruno </w:t>
      </w:r>
      <w:proofErr w:type="spellStart"/>
      <w:r w:rsidRPr="00070B01">
        <w:t>Tertr</w:t>
      </w:r>
      <w:r>
        <w:t>ais</w:t>
      </w:r>
      <w:proofErr w:type="spellEnd"/>
      <w:r>
        <w:t>;</w:t>
      </w:r>
    </w:p>
    <w:p w:rsidR="008207D2" w:rsidRPr="00070B01" w:rsidRDefault="008207D2" w:rsidP="008207D2">
      <w:r w:rsidRPr="00070B01">
        <w:t>Stratēģisko pētījumu institūta pētniece</w:t>
      </w:r>
      <w:r w:rsidRPr="00B075A1">
        <w:t xml:space="preserve"> </w:t>
      </w:r>
      <w:r>
        <w:t xml:space="preserve">Ms. </w:t>
      </w:r>
      <w:proofErr w:type="spellStart"/>
      <w:r>
        <w:t>Céline</w:t>
      </w:r>
      <w:proofErr w:type="spellEnd"/>
      <w:r>
        <w:t xml:space="preserve"> </w:t>
      </w:r>
      <w:proofErr w:type="spellStart"/>
      <w:r>
        <w:t>Marangé</w:t>
      </w:r>
      <w:proofErr w:type="spellEnd"/>
      <w:r>
        <w:t>;</w:t>
      </w:r>
    </w:p>
    <w:p w:rsidR="00F80D7A" w:rsidRPr="00070B01" w:rsidRDefault="00F80D7A" w:rsidP="00F80D7A">
      <w:r w:rsidRPr="00070B01">
        <w:t>Eiropas Stratēģisko pētījumu institūta pētnieks</w:t>
      </w:r>
      <w:r w:rsidR="00B075A1" w:rsidRPr="00B075A1">
        <w:t xml:space="preserve"> </w:t>
      </w:r>
      <w:r w:rsidR="00B075A1">
        <w:t xml:space="preserve">Dr. </w:t>
      </w:r>
      <w:proofErr w:type="spellStart"/>
      <w:r w:rsidR="00B075A1">
        <w:t>Pierre</w:t>
      </w:r>
      <w:proofErr w:type="spellEnd"/>
      <w:r w:rsidR="00B075A1">
        <w:t xml:space="preserve"> </w:t>
      </w:r>
      <w:proofErr w:type="spellStart"/>
      <w:r w:rsidR="00B075A1">
        <w:t>Haroche</w:t>
      </w:r>
      <w:proofErr w:type="spellEnd"/>
      <w:r>
        <w:t>;</w:t>
      </w:r>
    </w:p>
    <w:p w:rsidR="00F80D7A" w:rsidRPr="00070B01" w:rsidRDefault="00B075A1" w:rsidP="00F80D7A">
      <w:r>
        <w:t>Ģ</w:t>
      </w:r>
      <w:r w:rsidR="00F80D7A" w:rsidRPr="00070B01">
        <w:t>enerāļa Jonas Žemaitis</w:t>
      </w:r>
      <w:r w:rsidR="00F80D7A">
        <w:t xml:space="preserve"> Lietuvas Militārā akadēmijas, </w:t>
      </w:r>
      <w:r w:rsidR="00F80D7A" w:rsidRPr="00070B01">
        <w:t>mācību</w:t>
      </w:r>
      <w:r w:rsidR="00F80D7A">
        <w:t xml:space="preserve"> un pē</w:t>
      </w:r>
      <w:bookmarkStart w:id="0" w:name="_GoBack"/>
      <w:bookmarkEnd w:id="0"/>
      <w:r w:rsidR="00F80D7A">
        <w:t>tījumu direktors politikā</w:t>
      </w:r>
      <w:r w:rsidRPr="00B075A1">
        <w:t xml:space="preserve"> </w:t>
      </w:r>
      <w:r w:rsidRPr="00070B01">
        <w:t xml:space="preserve">Dr. </w:t>
      </w:r>
      <w:proofErr w:type="spellStart"/>
      <w:r w:rsidRPr="00070B01">
        <w:t>Giedrius</w:t>
      </w:r>
      <w:proofErr w:type="spellEnd"/>
      <w:r w:rsidRPr="00070B01">
        <w:t xml:space="preserve"> </w:t>
      </w:r>
      <w:proofErr w:type="spellStart"/>
      <w:r w:rsidRPr="00070B01">
        <w:t>Česnakas</w:t>
      </w:r>
      <w:proofErr w:type="spellEnd"/>
      <w:r w:rsidR="00F80D7A">
        <w:t>;</w:t>
      </w:r>
    </w:p>
    <w:p w:rsidR="00F80D7A" w:rsidRPr="00070B01" w:rsidRDefault="00F80D7A" w:rsidP="00F80D7A">
      <w:r w:rsidRPr="00070B01">
        <w:t>Aizsardzības ministr</w:t>
      </w:r>
      <w:r>
        <w:t>ijas valsts sekretāra vietnieks</w:t>
      </w:r>
      <w:r w:rsidR="00B075A1" w:rsidRPr="00B075A1">
        <w:t xml:space="preserve"> </w:t>
      </w:r>
      <w:r w:rsidR="00B075A1">
        <w:t xml:space="preserve">Jānis </w:t>
      </w:r>
      <w:proofErr w:type="spellStart"/>
      <w:r w:rsidR="00B075A1">
        <w:t>Karlsbergs</w:t>
      </w:r>
      <w:proofErr w:type="spellEnd"/>
      <w:r>
        <w:t>;</w:t>
      </w:r>
    </w:p>
    <w:p w:rsidR="00F80D7A" w:rsidRPr="00070B01" w:rsidRDefault="00F80D7A" w:rsidP="00F80D7A">
      <w:r w:rsidRPr="00070B01">
        <w:t>Aizsardzības ministrijas Divpusējās sadarbī</w:t>
      </w:r>
      <w:r>
        <w:t>bas nodaļas vecākais referents</w:t>
      </w:r>
      <w:r w:rsidR="00B075A1" w:rsidRPr="00B075A1">
        <w:t xml:space="preserve"> </w:t>
      </w:r>
      <w:r w:rsidR="00B075A1">
        <w:t>Reinis Legzdiņš</w:t>
      </w:r>
      <w:r>
        <w:t>.</w:t>
      </w:r>
    </w:p>
    <w:p w:rsidR="00F80D7A" w:rsidRDefault="00F80D7A" w:rsidP="00264D9E">
      <w:pPr>
        <w:jc w:val="both"/>
        <w:rPr>
          <w:bCs/>
          <w:u w:val="single"/>
        </w:rPr>
      </w:pPr>
    </w:p>
    <w:p w:rsidR="00264D9E" w:rsidRPr="001D3943" w:rsidRDefault="00264D9E" w:rsidP="00264D9E">
      <w:pPr>
        <w:jc w:val="both"/>
        <w:rPr>
          <w:rStyle w:val="Strong"/>
          <w:b w:val="0"/>
        </w:rPr>
      </w:pPr>
      <w:r w:rsidRPr="001D3943">
        <w:rPr>
          <w:rStyle w:val="Strong"/>
          <w:b w:val="0"/>
        </w:rPr>
        <w:t>Saeimas Aizsardzības, iekšlietu un korupcijas novēršanas</w:t>
      </w:r>
      <w:r w:rsidR="001D3943" w:rsidRPr="001D3943">
        <w:rPr>
          <w:rStyle w:val="Strong"/>
          <w:b w:val="0"/>
        </w:rPr>
        <w:t xml:space="preserve"> komisijas vecākā konsultante I.</w:t>
      </w:r>
      <w:r w:rsidRPr="001D3943">
        <w:rPr>
          <w:rStyle w:val="Strong"/>
          <w:b w:val="0"/>
        </w:rPr>
        <w:t xml:space="preserve"> </w:t>
      </w:r>
      <w:proofErr w:type="spellStart"/>
      <w:r w:rsidRPr="001D3943">
        <w:rPr>
          <w:rStyle w:val="Strong"/>
          <w:b w:val="0"/>
        </w:rPr>
        <w:t>Barvika</w:t>
      </w:r>
      <w:proofErr w:type="spellEnd"/>
      <w:r w:rsidRPr="001D3943">
        <w:rPr>
          <w:rStyle w:val="Strong"/>
          <w:b w:val="0"/>
        </w:rPr>
        <w:t xml:space="preserve">, </w:t>
      </w:r>
      <w:r w:rsidR="00F80D7A" w:rsidRPr="001D3943">
        <w:rPr>
          <w:rStyle w:val="Strong"/>
          <w:b w:val="0"/>
        </w:rPr>
        <w:t>tehniskā sekretāre</w:t>
      </w:r>
      <w:r w:rsidRPr="001D3943">
        <w:rPr>
          <w:rStyle w:val="Strong"/>
          <w:b w:val="0"/>
        </w:rPr>
        <w:t xml:space="preserve"> </w:t>
      </w:r>
      <w:r w:rsidR="001D3943" w:rsidRPr="001D3943">
        <w:rPr>
          <w:rStyle w:val="Strong"/>
          <w:b w:val="0"/>
        </w:rPr>
        <w:t>L. Kaiva</w:t>
      </w:r>
    </w:p>
    <w:p w:rsidR="00264D9E" w:rsidRPr="001D3943" w:rsidRDefault="00264D9E" w:rsidP="00264D9E">
      <w:pPr>
        <w:jc w:val="both"/>
        <w:rPr>
          <w:b/>
        </w:rPr>
      </w:pPr>
      <w:r w:rsidRPr="001D3943">
        <w:rPr>
          <w:rStyle w:val="Strong"/>
          <w:b w:val="0"/>
        </w:rPr>
        <w:t xml:space="preserve">Saeimas </w:t>
      </w:r>
      <w:r w:rsidR="001D3943" w:rsidRPr="001D3943">
        <w:rPr>
          <w:rStyle w:val="Strong"/>
          <w:b w:val="0"/>
        </w:rPr>
        <w:t xml:space="preserve">Ārlietu komisijas vecākā konsultante A. Ābola, konsultante S. </w:t>
      </w:r>
      <w:proofErr w:type="spellStart"/>
      <w:r w:rsidR="001D3943" w:rsidRPr="001D3943">
        <w:rPr>
          <w:rStyle w:val="Strong"/>
          <w:b w:val="0"/>
        </w:rPr>
        <w:t>Bankova</w:t>
      </w:r>
      <w:proofErr w:type="spellEnd"/>
      <w:r w:rsidR="001D3943" w:rsidRPr="001D3943">
        <w:rPr>
          <w:rStyle w:val="Strong"/>
          <w:b w:val="0"/>
        </w:rPr>
        <w:t>, tehniskā sekretāre D. Dobele.</w:t>
      </w:r>
    </w:p>
    <w:p w:rsidR="00264D9E" w:rsidRDefault="00264D9E" w:rsidP="00264D9E">
      <w:pPr>
        <w:jc w:val="both"/>
        <w:rPr>
          <w:b/>
          <w:bCs/>
        </w:rPr>
      </w:pPr>
    </w:p>
    <w:p w:rsidR="00264D9E" w:rsidRDefault="00264D9E" w:rsidP="00264D9E">
      <w:pPr>
        <w:jc w:val="both"/>
      </w:pPr>
      <w:r>
        <w:rPr>
          <w:b/>
          <w:bCs/>
        </w:rPr>
        <w:t xml:space="preserve">Sēdi vada: </w:t>
      </w:r>
      <w:r w:rsidR="00F80D7A" w:rsidRPr="001D3943">
        <w:rPr>
          <w:rStyle w:val="Strong"/>
          <w:b w:val="0"/>
        </w:rPr>
        <w:t>Ārlietu</w:t>
      </w:r>
      <w:r w:rsidRPr="001D3943">
        <w:rPr>
          <w:rStyle w:val="Strong"/>
          <w:b w:val="0"/>
        </w:rPr>
        <w:t xml:space="preserve"> komisijas priekšsēdētājs </w:t>
      </w:r>
      <w:r w:rsidR="00F80D7A" w:rsidRPr="001D3943">
        <w:rPr>
          <w:rStyle w:val="Strong"/>
          <w:b w:val="0"/>
        </w:rPr>
        <w:t>R. Kols.</w:t>
      </w:r>
    </w:p>
    <w:p w:rsidR="00264D9E" w:rsidRDefault="00264D9E" w:rsidP="00264D9E">
      <w:pPr>
        <w:jc w:val="both"/>
        <w:rPr>
          <w:b/>
          <w:bCs/>
        </w:rPr>
      </w:pPr>
      <w:r>
        <w:rPr>
          <w:b/>
          <w:bCs/>
        </w:rPr>
        <w:t>Sēdi protokolē:</w:t>
      </w:r>
      <w:r>
        <w:t xml:space="preserve"> </w:t>
      </w:r>
      <w:r w:rsidR="00F80D7A">
        <w:rPr>
          <w:bCs/>
        </w:rPr>
        <w:t>L. Kaiva</w:t>
      </w:r>
      <w:r w:rsidR="00CA7548">
        <w:t>.</w:t>
      </w:r>
    </w:p>
    <w:p w:rsidR="00264D9E" w:rsidRDefault="00264D9E" w:rsidP="00264D9E">
      <w:pPr>
        <w:jc w:val="both"/>
        <w:rPr>
          <w:bCs/>
        </w:rPr>
      </w:pPr>
    </w:p>
    <w:p w:rsidR="00264D9E" w:rsidRDefault="00264D9E" w:rsidP="00264D9E">
      <w:pPr>
        <w:jc w:val="both"/>
        <w:rPr>
          <w:bCs/>
        </w:rPr>
      </w:pPr>
    </w:p>
    <w:p w:rsidR="00264D9E" w:rsidRDefault="00264D9E" w:rsidP="00264D9E">
      <w:pPr>
        <w:jc w:val="both"/>
        <w:rPr>
          <w:b/>
          <w:bCs/>
        </w:rPr>
      </w:pPr>
      <w:r w:rsidRPr="00B741B4">
        <w:rPr>
          <w:b/>
          <w:bCs/>
        </w:rPr>
        <w:t>DARBA KĀRTĪBA</w:t>
      </w:r>
    </w:p>
    <w:p w:rsidR="00264D9E" w:rsidRPr="00070B01" w:rsidRDefault="00264D9E" w:rsidP="00264D9E">
      <w:pPr>
        <w:jc w:val="both"/>
        <w:rPr>
          <w:bCs/>
        </w:rPr>
      </w:pPr>
      <w:r w:rsidRPr="00070B01">
        <w:rPr>
          <w:bCs/>
        </w:rPr>
        <w:t>Tikšanās ar Francijas - Baltijas valstu ārpolitikas un drošības politikas semināra dalībniekiem.</w:t>
      </w:r>
    </w:p>
    <w:p w:rsidR="00264D9E" w:rsidRDefault="00264D9E" w:rsidP="00264D9E">
      <w:pPr>
        <w:jc w:val="both"/>
        <w:rPr>
          <w:bCs/>
        </w:rPr>
      </w:pPr>
    </w:p>
    <w:p w:rsidR="00264D9E" w:rsidRDefault="00264D9E" w:rsidP="00264D9E">
      <w:pPr>
        <w:jc w:val="both"/>
        <w:rPr>
          <w:bCs/>
        </w:rPr>
      </w:pPr>
    </w:p>
    <w:p w:rsidR="00B0408F" w:rsidRDefault="00B0408F" w:rsidP="00264D9E">
      <w:pPr>
        <w:jc w:val="both"/>
        <w:rPr>
          <w:bCs/>
        </w:rPr>
      </w:pPr>
      <w:r>
        <w:rPr>
          <w:b/>
          <w:bCs/>
        </w:rPr>
        <w:t xml:space="preserve">R. Kols </w:t>
      </w:r>
      <w:r w:rsidRPr="00B0408F">
        <w:rPr>
          <w:bCs/>
        </w:rPr>
        <w:t xml:space="preserve">atklāj sēdi, </w:t>
      </w:r>
      <w:r>
        <w:rPr>
          <w:bCs/>
        </w:rPr>
        <w:t>informē par</w:t>
      </w:r>
      <w:r w:rsidR="00854CFE" w:rsidRPr="00B0408F">
        <w:rPr>
          <w:bCs/>
        </w:rPr>
        <w:t xml:space="preserve"> </w:t>
      </w:r>
      <w:r w:rsidRPr="00B0408F">
        <w:rPr>
          <w:bCs/>
        </w:rPr>
        <w:t>darba kārtību</w:t>
      </w:r>
      <w:r>
        <w:rPr>
          <w:bCs/>
        </w:rPr>
        <w:t>. Dod vārdu Aizsardzības ministrijas pārstāvjiem.</w:t>
      </w:r>
    </w:p>
    <w:p w:rsidR="00B0408F" w:rsidRDefault="00B0408F" w:rsidP="00264D9E">
      <w:pPr>
        <w:jc w:val="both"/>
        <w:rPr>
          <w:bCs/>
        </w:rPr>
      </w:pPr>
    </w:p>
    <w:p w:rsidR="00E540AB" w:rsidRDefault="00B0408F" w:rsidP="00A52DB9">
      <w:pPr>
        <w:jc w:val="both"/>
        <w:rPr>
          <w:bCs/>
        </w:rPr>
      </w:pPr>
      <w:r>
        <w:rPr>
          <w:b/>
          <w:bCs/>
        </w:rPr>
        <w:t xml:space="preserve">J. </w:t>
      </w:r>
      <w:proofErr w:type="spellStart"/>
      <w:r>
        <w:rPr>
          <w:b/>
          <w:bCs/>
        </w:rPr>
        <w:t>Karlsbergs</w:t>
      </w:r>
      <w:proofErr w:type="spellEnd"/>
      <w:r>
        <w:rPr>
          <w:b/>
          <w:bCs/>
        </w:rPr>
        <w:t xml:space="preserve"> </w:t>
      </w:r>
      <w:r w:rsidR="00E540AB" w:rsidRPr="00E540AB">
        <w:rPr>
          <w:bCs/>
        </w:rPr>
        <w:t xml:space="preserve">sniedz īsu ieskatu </w:t>
      </w:r>
      <w:r w:rsidRPr="00E540AB">
        <w:rPr>
          <w:bCs/>
        </w:rPr>
        <w:t>par</w:t>
      </w:r>
      <w:r w:rsidR="00B075A1" w:rsidRPr="00E540AB">
        <w:rPr>
          <w:bCs/>
        </w:rPr>
        <w:t xml:space="preserve"> </w:t>
      </w:r>
      <w:r w:rsidR="002A6006">
        <w:rPr>
          <w:bCs/>
        </w:rPr>
        <w:t>Francijas - Baltijas valstu</w:t>
      </w:r>
      <w:r w:rsidR="00E540AB" w:rsidRPr="00E540AB">
        <w:rPr>
          <w:bCs/>
        </w:rPr>
        <w:t xml:space="preserve"> sadarbību, Latvijas un Francijas divpusējo sadarbību. Uzsver, ka </w:t>
      </w:r>
      <w:r w:rsidR="00E540AB">
        <w:rPr>
          <w:bCs/>
        </w:rPr>
        <w:t xml:space="preserve">seminārā ietvaros </w:t>
      </w:r>
      <w:r w:rsidR="00A52DB9">
        <w:rPr>
          <w:bCs/>
        </w:rPr>
        <w:t>Baltijas valstu pārstāvju uzskati</w:t>
      </w:r>
      <w:r w:rsidR="00E540AB">
        <w:rPr>
          <w:bCs/>
        </w:rPr>
        <w:t xml:space="preserve"> </w:t>
      </w:r>
      <w:r w:rsidR="00ED2AB1">
        <w:rPr>
          <w:bCs/>
        </w:rPr>
        <w:t xml:space="preserve">par </w:t>
      </w:r>
      <w:r w:rsidR="00E540AB">
        <w:rPr>
          <w:bCs/>
        </w:rPr>
        <w:t>drošīb</w:t>
      </w:r>
      <w:r w:rsidR="00ED2AB1">
        <w:rPr>
          <w:bCs/>
        </w:rPr>
        <w:t>as situāciju</w:t>
      </w:r>
      <w:r w:rsidR="00E540AB">
        <w:rPr>
          <w:bCs/>
        </w:rPr>
        <w:t xml:space="preserve"> Baltijas reģionā </w:t>
      </w:r>
      <w:r w:rsidR="00A52DB9">
        <w:rPr>
          <w:bCs/>
        </w:rPr>
        <w:t>saskan ar</w:t>
      </w:r>
      <w:r w:rsidR="00E540AB">
        <w:rPr>
          <w:bCs/>
        </w:rPr>
        <w:t xml:space="preserve"> </w:t>
      </w:r>
      <w:r w:rsidR="00A52DB9">
        <w:rPr>
          <w:bCs/>
        </w:rPr>
        <w:t xml:space="preserve">Francijas pārstāvju viedokli. Nostāja, kas izriet no kara Gruzijā, Krimas okupācija, </w:t>
      </w:r>
      <w:r w:rsidR="00ED2AB1">
        <w:rPr>
          <w:bCs/>
        </w:rPr>
        <w:t>kā arī</w:t>
      </w:r>
      <w:r w:rsidR="00A52DB9">
        <w:rPr>
          <w:bCs/>
        </w:rPr>
        <w:t xml:space="preserve"> pašreiz notiekošā kara </w:t>
      </w:r>
      <w:r w:rsidR="00A52DB9">
        <w:rPr>
          <w:bCs/>
        </w:rPr>
        <w:lastRenderedPageBreak/>
        <w:t>Austrumukrainā</w:t>
      </w:r>
      <w:r w:rsidR="00ED2AB1">
        <w:rPr>
          <w:bCs/>
        </w:rPr>
        <w:t>,</w:t>
      </w:r>
      <w:r w:rsidR="00A52DB9">
        <w:rPr>
          <w:bCs/>
        </w:rPr>
        <w:t xml:space="preserve"> pārstāvjiem ir vienāda. Piemin Francijas darbību Baltijas reģiona drošības stiprināšanā</w:t>
      </w:r>
      <w:r w:rsidR="0039184D">
        <w:rPr>
          <w:bCs/>
        </w:rPr>
        <w:t>.</w:t>
      </w:r>
      <w:r w:rsidR="00ED2AB1">
        <w:rPr>
          <w:bCs/>
        </w:rPr>
        <w:t xml:space="preserve"> </w:t>
      </w:r>
      <w:r w:rsidR="002A6006">
        <w:rPr>
          <w:bCs/>
        </w:rPr>
        <w:t xml:space="preserve">Runā par Eiropas Savienības </w:t>
      </w:r>
      <w:r w:rsidR="00BA605A">
        <w:rPr>
          <w:bCs/>
        </w:rPr>
        <w:t>aizsardzības spēju stiprināšanu.</w:t>
      </w:r>
    </w:p>
    <w:p w:rsidR="00BA605A" w:rsidRDefault="00BA605A" w:rsidP="00A52DB9">
      <w:pPr>
        <w:jc w:val="both"/>
        <w:rPr>
          <w:bCs/>
        </w:rPr>
      </w:pPr>
    </w:p>
    <w:p w:rsidR="00BA605A" w:rsidRDefault="00BA605A" w:rsidP="00A52DB9">
      <w:pPr>
        <w:jc w:val="both"/>
        <w:rPr>
          <w:bCs/>
        </w:rPr>
      </w:pPr>
      <w:r w:rsidRPr="00B3479E">
        <w:rPr>
          <w:b/>
          <w:bCs/>
        </w:rPr>
        <w:t>R. Kols</w:t>
      </w:r>
      <w:r w:rsidR="001C32C2">
        <w:rPr>
          <w:bCs/>
        </w:rPr>
        <w:t xml:space="preserve"> </w:t>
      </w:r>
      <w:r w:rsidR="00E42D92">
        <w:rPr>
          <w:bCs/>
        </w:rPr>
        <w:t>norāda, ka</w:t>
      </w:r>
      <w:r w:rsidR="001C32C2">
        <w:rPr>
          <w:bCs/>
        </w:rPr>
        <w:t xml:space="preserve"> Latvijas – Francijas </w:t>
      </w:r>
      <w:r w:rsidR="00E42D92">
        <w:rPr>
          <w:bCs/>
        </w:rPr>
        <w:t>divpusējās sadarbības līgums ir spēkā līdz 2022. gadam. Lūdz, lai iezīmē aizsardzības un drošības jomas prioritātes šīs divpusējās sadarbības ietvaros. Jautā, vai paredzēti sadarbības mo</w:t>
      </w:r>
      <w:r w:rsidR="00ED2F60">
        <w:rPr>
          <w:bCs/>
        </w:rPr>
        <w:t>deļi militārās industrijas jomā</w:t>
      </w:r>
      <w:r w:rsidR="001C26C4">
        <w:rPr>
          <w:bCs/>
        </w:rPr>
        <w:t>, un</w:t>
      </w:r>
      <w:r w:rsidR="00ED2F60">
        <w:rPr>
          <w:bCs/>
        </w:rPr>
        <w:t xml:space="preserve"> interesējas</w:t>
      </w:r>
      <w:r w:rsidR="001C26C4">
        <w:rPr>
          <w:bCs/>
        </w:rPr>
        <w:t>, vai</w:t>
      </w:r>
      <w:r w:rsidR="00ED2F60">
        <w:rPr>
          <w:bCs/>
        </w:rPr>
        <w:t xml:space="preserve"> </w:t>
      </w:r>
      <w:r w:rsidR="001C26C4">
        <w:rPr>
          <w:bCs/>
        </w:rPr>
        <w:t>PESCO un Aizsardzības fonda ietvaros plānots pārskatīt</w:t>
      </w:r>
      <w:r w:rsidR="00ED2F60">
        <w:rPr>
          <w:bCs/>
        </w:rPr>
        <w:t xml:space="preserve"> </w:t>
      </w:r>
      <w:r w:rsidR="001C26C4">
        <w:rPr>
          <w:bCs/>
        </w:rPr>
        <w:t>ES kaujas grupu darbību, lomu un funkcijas.</w:t>
      </w:r>
    </w:p>
    <w:p w:rsidR="001C26C4" w:rsidRDefault="001C26C4" w:rsidP="00A52DB9">
      <w:pPr>
        <w:jc w:val="both"/>
        <w:rPr>
          <w:bCs/>
        </w:rPr>
      </w:pPr>
    </w:p>
    <w:p w:rsidR="001C26C4" w:rsidRDefault="001C26C4" w:rsidP="00A52DB9">
      <w:pPr>
        <w:jc w:val="both"/>
        <w:rPr>
          <w:bCs/>
        </w:rPr>
      </w:pPr>
      <w:r w:rsidRPr="00B3479E">
        <w:rPr>
          <w:b/>
          <w:bCs/>
        </w:rPr>
        <w:t xml:space="preserve">J. </w:t>
      </w:r>
      <w:proofErr w:type="spellStart"/>
      <w:r w:rsidRPr="00B3479E">
        <w:rPr>
          <w:b/>
          <w:bCs/>
        </w:rPr>
        <w:t>Karlsbergs</w:t>
      </w:r>
      <w:proofErr w:type="spellEnd"/>
      <w:r>
        <w:rPr>
          <w:bCs/>
        </w:rPr>
        <w:t xml:space="preserve"> skaidro, ka līgumā ietverti vispārīgi drošības jautājumi. Katru gadu notiek divpusējās sarunas ar Franciju, kurās tiek risināti jautājumi</w:t>
      </w:r>
      <w:r w:rsidR="00ED5E2D">
        <w:rPr>
          <w:bCs/>
        </w:rPr>
        <w:t>, kas ir aktuāli NATO</w:t>
      </w:r>
      <w:r>
        <w:rPr>
          <w:bCs/>
        </w:rPr>
        <w:t xml:space="preserve">. </w:t>
      </w:r>
      <w:r w:rsidR="00B3479E">
        <w:rPr>
          <w:bCs/>
        </w:rPr>
        <w:t xml:space="preserve">Informē par aktualitātēm militārās industrijas jomā. Sniedz komentāru par ES kaujas grupām. </w:t>
      </w:r>
    </w:p>
    <w:p w:rsidR="00B3479E" w:rsidRDefault="00B3479E" w:rsidP="00A52DB9">
      <w:pPr>
        <w:jc w:val="both"/>
        <w:rPr>
          <w:bCs/>
        </w:rPr>
      </w:pPr>
    </w:p>
    <w:p w:rsidR="00B3479E" w:rsidRDefault="0056458F" w:rsidP="00A52DB9">
      <w:pPr>
        <w:jc w:val="both"/>
        <w:rPr>
          <w:bCs/>
        </w:rPr>
      </w:pPr>
      <w:r w:rsidRPr="008207D2">
        <w:rPr>
          <w:b/>
          <w:bCs/>
        </w:rPr>
        <w:t xml:space="preserve">B. </w:t>
      </w:r>
      <w:proofErr w:type="spellStart"/>
      <w:r w:rsidRPr="008207D2">
        <w:rPr>
          <w:b/>
          <w:bCs/>
        </w:rPr>
        <w:t>Tertrais</w:t>
      </w:r>
      <w:proofErr w:type="spellEnd"/>
      <w:r>
        <w:rPr>
          <w:bCs/>
        </w:rPr>
        <w:t xml:space="preserve"> piebilst, ka </w:t>
      </w:r>
      <w:r w:rsidR="00B3479E">
        <w:rPr>
          <w:bCs/>
        </w:rPr>
        <w:t xml:space="preserve">terorisms arī vairāku gadu nākotnē būs </w:t>
      </w:r>
      <w:r>
        <w:rPr>
          <w:bCs/>
        </w:rPr>
        <w:t>Francijas</w:t>
      </w:r>
      <w:r w:rsidR="00B3479E">
        <w:rPr>
          <w:bCs/>
        </w:rPr>
        <w:t xml:space="preserve"> prioritāte. Min, ka Eiropu apdraud gan </w:t>
      </w:r>
      <w:r>
        <w:rPr>
          <w:bCs/>
        </w:rPr>
        <w:t xml:space="preserve">terorisma grupējums </w:t>
      </w:r>
      <w:r w:rsidR="00B3479E">
        <w:rPr>
          <w:bCs/>
        </w:rPr>
        <w:t>ISIS</w:t>
      </w:r>
      <w:r>
        <w:rPr>
          <w:bCs/>
        </w:rPr>
        <w:t xml:space="preserve">, gan </w:t>
      </w:r>
      <w:r w:rsidRPr="008207D2">
        <w:rPr>
          <w:bCs/>
        </w:rPr>
        <w:t>T</w:t>
      </w:r>
      <w:r w:rsidR="00B3479E" w:rsidRPr="008207D2">
        <w:rPr>
          <w:bCs/>
        </w:rPr>
        <w:t>u</w:t>
      </w:r>
      <w:r w:rsidR="008207D2" w:rsidRPr="008207D2">
        <w:rPr>
          <w:bCs/>
        </w:rPr>
        <w:t>vo A</w:t>
      </w:r>
      <w:r w:rsidRPr="008207D2">
        <w:rPr>
          <w:bCs/>
        </w:rPr>
        <w:t xml:space="preserve">ustrumu </w:t>
      </w:r>
      <w:r>
        <w:rPr>
          <w:bCs/>
        </w:rPr>
        <w:t xml:space="preserve">un Āfrikas nestabilitāte. Min Francijas attieksmi par Krievijas prezidenta V. Putina politiku. Neuzskata, ka </w:t>
      </w:r>
      <w:r w:rsidR="00ED5E2D">
        <w:rPr>
          <w:bCs/>
        </w:rPr>
        <w:t>svarīgākais Eiropas drošībai ir</w:t>
      </w:r>
      <w:r>
        <w:rPr>
          <w:bCs/>
        </w:rPr>
        <w:t xml:space="preserve"> spēcīgi Nacionālie bruņotie spēki, spēja sadarboties un veidot </w:t>
      </w:r>
      <w:proofErr w:type="spellStart"/>
      <w:r>
        <w:rPr>
          <w:bCs/>
        </w:rPr>
        <w:t>komandoperācijas</w:t>
      </w:r>
      <w:proofErr w:type="spellEnd"/>
      <w:r>
        <w:rPr>
          <w:bCs/>
        </w:rPr>
        <w:t xml:space="preserve"> (plānošanas spējas) un politiskā griba tos izmantot.</w:t>
      </w:r>
      <w:r w:rsidR="008207D2">
        <w:rPr>
          <w:bCs/>
        </w:rPr>
        <w:t xml:space="preserve"> Uzsver, cik svarīgi ir stiprināt Eiropas kaujas spējas. </w:t>
      </w:r>
    </w:p>
    <w:p w:rsidR="008207D2" w:rsidRDefault="008207D2" w:rsidP="00A52DB9">
      <w:pPr>
        <w:jc w:val="both"/>
        <w:rPr>
          <w:bCs/>
        </w:rPr>
      </w:pPr>
    </w:p>
    <w:p w:rsidR="00F1524A" w:rsidRPr="00ED5E2D" w:rsidRDefault="008207D2" w:rsidP="00A52DB9">
      <w:pPr>
        <w:jc w:val="both"/>
      </w:pPr>
      <w:r w:rsidRPr="008207D2">
        <w:rPr>
          <w:b/>
        </w:rPr>
        <w:t>P</w:t>
      </w:r>
      <w:r w:rsidR="00F1524A">
        <w:rPr>
          <w:b/>
        </w:rPr>
        <w:t>.</w:t>
      </w:r>
      <w:r w:rsidRPr="008207D2">
        <w:rPr>
          <w:b/>
        </w:rPr>
        <w:t xml:space="preserve"> </w:t>
      </w:r>
      <w:proofErr w:type="spellStart"/>
      <w:r w:rsidRPr="008207D2">
        <w:rPr>
          <w:b/>
        </w:rPr>
        <w:t>Haroche</w:t>
      </w:r>
      <w:proofErr w:type="spellEnd"/>
      <w:r w:rsidR="00F1524A">
        <w:rPr>
          <w:b/>
        </w:rPr>
        <w:t xml:space="preserve"> </w:t>
      </w:r>
      <w:r w:rsidR="00F1524A">
        <w:t>piekr</w:t>
      </w:r>
      <w:r w:rsidR="00ED5E2D">
        <w:t>īt kolēģa paustajam</w:t>
      </w:r>
      <w:r w:rsidR="00F1524A">
        <w:t xml:space="preserve">. Runā par Krievijas klātbūtnes pieaugumu dažādos reģionos un informē, ka Dienvidu un Austrumu flangu apdraudējumi nav izolēti un pret šiem apdraudējumiem ir attiecīgi </w:t>
      </w:r>
      <w:proofErr w:type="spellStart"/>
      <w:r w:rsidR="00F1524A">
        <w:t>jāizturas.</w:t>
      </w:r>
      <w:r w:rsidR="00F1524A">
        <w:rPr>
          <w:bCs/>
        </w:rPr>
        <w:t>Pauž</w:t>
      </w:r>
      <w:proofErr w:type="spellEnd"/>
      <w:r w:rsidR="00F1524A">
        <w:rPr>
          <w:bCs/>
        </w:rPr>
        <w:t xml:space="preserve"> viedokli par kaujas grupu izmantošanu un finansēšanu, kā arī par politisko atbalstu kaujas grupu izmantošanai.</w:t>
      </w:r>
    </w:p>
    <w:p w:rsidR="00F1524A" w:rsidRDefault="00F1524A" w:rsidP="00A52DB9">
      <w:pPr>
        <w:jc w:val="both"/>
        <w:rPr>
          <w:bCs/>
        </w:rPr>
      </w:pPr>
    </w:p>
    <w:p w:rsidR="00F1524A" w:rsidRDefault="00F1524A" w:rsidP="00A52DB9">
      <w:pPr>
        <w:jc w:val="both"/>
        <w:rPr>
          <w:bCs/>
        </w:rPr>
      </w:pPr>
      <w:r w:rsidRPr="00D72D23">
        <w:rPr>
          <w:b/>
          <w:bCs/>
        </w:rPr>
        <w:t>R. Kols</w:t>
      </w:r>
      <w:r>
        <w:rPr>
          <w:bCs/>
        </w:rPr>
        <w:t xml:space="preserve"> </w:t>
      </w:r>
      <w:r w:rsidR="00D72D23">
        <w:rPr>
          <w:bCs/>
        </w:rPr>
        <w:t xml:space="preserve">sniedz īsu komentāru par izteikto viedokli un </w:t>
      </w:r>
      <w:r>
        <w:rPr>
          <w:bCs/>
        </w:rPr>
        <w:t xml:space="preserve">aicina atturēties no apzīmējuma “Vienotā Eiropas armija” izmantošanu, lai </w:t>
      </w:r>
      <w:r w:rsidR="00D72D23">
        <w:rPr>
          <w:bCs/>
        </w:rPr>
        <w:t>neraidītu nepareizus signālus.</w:t>
      </w:r>
    </w:p>
    <w:p w:rsidR="00F1524A" w:rsidRDefault="00F1524A" w:rsidP="00A52DB9">
      <w:pPr>
        <w:jc w:val="both"/>
        <w:rPr>
          <w:bCs/>
        </w:rPr>
      </w:pPr>
    </w:p>
    <w:p w:rsidR="00F1524A" w:rsidRDefault="00F1524A" w:rsidP="00A52DB9">
      <w:pPr>
        <w:jc w:val="both"/>
        <w:rPr>
          <w:bCs/>
        </w:rPr>
      </w:pPr>
      <w:r w:rsidRPr="00F1524A">
        <w:rPr>
          <w:b/>
          <w:bCs/>
        </w:rPr>
        <w:t>A. Pabriks</w:t>
      </w:r>
      <w:r>
        <w:rPr>
          <w:b/>
          <w:bCs/>
        </w:rPr>
        <w:t xml:space="preserve"> </w:t>
      </w:r>
      <w:r w:rsidR="00D72D23">
        <w:rPr>
          <w:bCs/>
        </w:rPr>
        <w:t>jautā, kāds ir redzējums par straujāku Vācijas bruņoto spēku nost</w:t>
      </w:r>
      <w:r w:rsidR="00ED5E2D">
        <w:rPr>
          <w:bCs/>
        </w:rPr>
        <w:t>iprināšanos Vācijas aizsardzībā un vai Francijas sabiedrībā</w:t>
      </w:r>
      <w:r w:rsidR="00D72D23">
        <w:rPr>
          <w:bCs/>
        </w:rPr>
        <w:t xml:space="preserve"> ir pretenzijas attiecībā uz šo jautājumu.</w:t>
      </w:r>
      <w:r w:rsidR="008E0193">
        <w:rPr>
          <w:bCs/>
        </w:rPr>
        <w:t xml:space="preserve"> </w:t>
      </w:r>
      <w:r w:rsidR="00ED5E2D">
        <w:rPr>
          <w:bCs/>
        </w:rPr>
        <w:t>Vaicā par</w:t>
      </w:r>
      <w:r w:rsidR="008E0193">
        <w:rPr>
          <w:bCs/>
        </w:rPr>
        <w:t xml:space="preserve"> Eiropas Savienības </w:t>
      </w:r>
      <w:r w:rsidR="00ED5E2D">
        <w:rPr>
          <w:bCs/>
        </w:rPr>
        <w:t xml:space="preserve">tālākajiem soļiem </w:t>
      </w:r>
      <w:r w:rsidR="008E0193">
        <w:rPr>
          <w:bCs/>
        </w:rPr>
        <w:t>drošības veidošanā?</w:t>
      </w:r>
    </w:p>
    <w:p w:rsidR="008E0193" w:rsidRDefault="008E0193" w:rsidP="00A52DB9">
      <w:pPr>
        <w:jc w:val="both"/>
        <w:rPr>
          <w:bCs/>
        </w:rPr>
      </w:pPr>
    </w:p>
    <w:p w:rsidR="008E0193" w:rsidRDefault="008E0193" w:rsidP="00A52DB9">
      <w:pPr>
        <w:jc w:val="both"/>
        <w:rPr>
          <w:bCs/>
        </w:rPr>
      </w:pPr>
      <w:r w:rsidRPr="008207D2">
        <w:rPr>
          <w:b/>
          <w:bCs/>
        </w:rPr>
        <w:t xml:space="preserve">B. </w:t>
      </w:r>
      <w:proofErr w:type="spellStart"/>
      <w:r w:rsidRPr="008207D2">
        <w:rPr>
          <w:b/>
          <w:bCs/>
        </w:rPr>
        <w:t>Tertrais</w:t>
      </w:r>
      <w:proofErr w:type="spellEnd"/>
      <w:r>
        <w:rPr>
          <w:bCs/>
        </w:rPr>
        <w:t xml:space="preserve"> Pauž viedokli par iespējamo Vācijas bruņošanās pieaugumu. Neuzskata, ka</w:t>
      </w:r>
      <w:r w:rsidR="00386FD8">
        <w:rPr>
          <w:bCs/>
        </w:rPr>
        <w:t xml:space="preserve"> Francijas sabiedrība to uztvertu</w:t>
      </w:r>
      <w:r>
        <w:rPr>
          <w:bCs/>
        </w:rPr>
        <w:t xml:space="preserve"> par problēmu. </w:t>
      </w:r>
      <w:r w:rsidR="000129B5">
        <w:rPr>
          <w:bCs/>
        </w:rPr>
        <w:t xml:space="preserve">Sniedz īsu ieskatu par Eiropas aizsardzības fonda finansējumu. Komentē R. Kola viedokli par apzīmējuma “Vienotās Eiropas armijas” izmantošanu. Izklāsta viedokli par tēriņiem aizsardzības jomā. </w:t>
      </w:r>
    </w:p>
    <w:p w:rsidR="000129B5" w:rsidRDefault="000129B5" w:rsidP="00A52DB9">
      <w:pPr>
        <w:jc w:val="both"/>
        <w:rPr>
          <w:bCs/>
        </w:rPr>
      </w:pPr>
    </w:p>
    <w:p w:rsidR="000129B5" w:rsidRDefault="000129B5" w:rsidP="00A52DB9">
      <w:pPr>
        <w:jc w:val="both"/>
        <w:rPr>
          <w:bCs/>
        </w:rPr>
      </w:pPr>
      <w:r w:rsidRPr="008207D2">
        <w:rPr>
          <w:b/>
        </w:rPr>
        <w:t>P</w:t>
      </w:r>
      <w:r>
        <w:rPr>
          <w:b/>
        </w:rPr>
        <w:t>.</w:t>
      </w:r>
      <w:r w:rsidRPr="008207D2">
        <w:rPr>
          <w:b/>
        </w:rPr>
        <w:t xml:space="preserve"> </w:t>
      </w:r>
      <w:proofErr w:type="spellStart"/>
      <w:r w:rsidRPr="008207D2">
        <w:rPr>
          <w:b/>
        </w:rPr>
        <w:t>Haroche</w:t>
      </w:r>
      <w:proofErr w:type="spellEnd"/>
      <w:r>
        <w:rPr>
          <w:bCs/>
        </w:rPr>
        <w:t xml:space="preserve"> sniedz savu viedokli par izteicieniem saistībā ar </w:t>
      </w:r>
      <w:r w:rsidR="00386FD8">
        <w:rPr>
          <w:bCs/>
        </w:rPr>
        <w:t>“Vienotās Eiropas armija</w:t>
      </w:r>
      <w:r>
        <w:rPr>
          <w:bCs/>
        </w:rPr>
        <w:t>”</w:t>
      </w:r>
      <w:r w:rsidR="008507DD">
        <w:rPr>
          <w:bCs/>
        </w:rPr>
        <w:t xml:space="preserve"> apzīmējuma izmantošanu. </w:t>
      </w:r>
    </w:p>
    <w:p w:rsidR="000129B5" w:rsidRDefault="000129B5" w:rsidP="00A52DB9">
      <w:pPr>
        <w:jc w:val="both"/>
        <w:rPr>
          <w:bCs/>
        </w:rPr>
      </w:pPr>
    </w:p>
    <w:p w:rsidR="000129B5" w:rsidRDefault="008507DD" w:rsidP="00A52DB9">
      <w:pPr>
        <w:jc w:val="both"/>
        <w:rPr>
          <w:bCs/>
        </w:rPr>
      </w:pPr>
      <w:r>
        <w:rPr>
          <w:b/>
          <w:bCs/>
        </w:rPr>
        <w:t xml:space="preserve">L. </w:t>
      </w:r>
      <w:r w:rsidR="000129B5" w:rsidRPr="008507DD">
        <w:rPr>
          <w:b/>
          <w:bCs/>
        </w:rPr>
        <w:t>Ozola</w:t>
      </w:r>
      <w:r w:rsidR="000129B5">
        <w:rPr>
          <w:bCs/>
        </w:rPr>
        <w:t xml:space="preserve"> jautā, kāds ir Francijas sabi</w:t>
      </w:r>
      <w:r>
        <w:rPr>
          <w:bCs/>
        </w:rPr>
        <w:t xml:space="preserve">edrības noskaņojumu attiecībā </w:t>
      </w:r>
      <w:r w:rsidR="00386FD8">
        <w:rPr>
          <w:bCs/>
        </w:rPr>
        <w:t xml:space="preserve">uz </w:t>
      </w:r>
      <w:r>
        <w:rPr>
          <w:bCs/>
        </w:rPr>
        <w:t xml:space="preserve">aizsardzības pasākumu izmaksām un iespējamu aizsardzības budžeta palielinājumu.  </w:t>
      </w:r>
    </w:p>
    <w:p w:rsidR="008507DD" w:rsidRDefault="008507DD" w:rsidP="00A52DB9">
      <w:pPr>
        <w:jc w:val="both"/>
        <w:rPr>
          <w:bCs/>
        </w:rPr>
      </w:pPr>
    </w:p>
    <w:p w:rsidR="008507DD" w:rsidRDefault="008507DD" w:rsidP="00A52DB9">
      <w:pPr>
        <w:jc w:val="both"/>
        <w:rPr>
          <w:bCs/>
        </w:rPr>
      </w:pPr>
    </w:p>
    <w:p w:rsidR="000129B5" w:rsidRDefault="008507DD" w:rsidP="008507DD">
      <w:pPr>
        <w:jc w:val="both"/>
        <w:rPr>
          <w:bCs/>
        </w:rPr>
      </w:pPr>
      <w:r w:rsidRPr="008207D2">
        <w:rPr>
          <w:b/>
          <w:bCs/>
        </w:rPr>
        <w:t xml:space="preserve">B. </w:t>
      </w:r>
      <w:proofErr w:type="spellStart"/>
      <w:r w:rsidRPr="008207D2">
        <w:rPr>
          <w:b/>
          <w:bCs/>
        </w:rPr>
        <w:t>Tertrais</w:t>
      </w:r>
      <w:proofErr w:type="spellEnd"/>
      <w:r>
        <w:rPr>
          <w:b/>
          <w:bCs/>
        </w:rPr>
        <w:t xml:space="preserve"> </w:t>
      </w:r>
      <w:r w:rsidR="00386FD8">
        <w:rPr>
          <w:bCs/>
        </w:rPr>
        <w:t>informē par</w:t>
      </w:r>
      <w:r w:rsidRPr="008507DD">
        <w:rPr>
          <w:bCs/>
        </w:rPr>
        <w:t xml:space="preserve"> Aizsardzības bud</w:t>
      </w:r>
      <w:r w:rsidR="00386FD8">
        <w:rPr>
          <w:bCs/>
        </w:rPr>
        <w:t>žetu</w:t>
      </w:r>
      <w:r w:rsidRPr="008507DD">
        <w:rPr>
          <w:bCs/>
        </w:rPr>
        <w:t xml:space="preserve"> </w:t>
      </w:r>
      <w:r>
        <w:rPr>
          <w:bCs/>
        </w:rPr>
        <w:t>Francijā.</w:t>
      </w:r>
    </w:p>
    <w:p w:rsidR="008507DD" w:rsidRDefault="008507DD" w:rsidP="008507DD">
      <w:pPr>
        <w:jc w:val="both"/>
        <w:rPr>
          <w:bCs/>
        </w:rPr>
      </w:pPr>
    </w:p>
    <w:p w:rsidR="008507DD" w:rsidRPr="008507DD" w:rsidRDefault="008507DD" w:rsidP="008507DD">
      <w:pPr>
        <w:jc w:val="both"/>
        <w:rPr>
          <w:bCs/>
        </w:rPr>
      </w:pPr>
      <w:r w:rsidRPr="008507DD">
        <w:rPr>
          <w:b/>
          <w:bCs/>
        </w:rPr>
        <w:t xml:space="preserve">R. Bergmanis </w:t>
      </w:r>
      <w:r w:rsidR="00386FD8">
        <w:rPr>
          <w:bCs/>
        </w:rPr>
        <w:t>ņemot vērā Krievijas aktivitātes Āfrikā, interesējas</w:t>
      </w:r>
      <w:r>
        <w:rPr>
          <w:bCs/>
        </w:rPr>
        <w:t xml:space="preserve"> par sadarbību ar ANO un turpmāko sadar</w:t>
      </w:r>
      <w:r w:rsidR="00386FD8">
        <w:rPr>
          <w:bCs/>
        </w:rPr>
        <w:t>bību starp Franciju un Krieviju</w:t>
      </w:r>
      <w:r>
        <w:rPr>
          <w:bCs/>
        </w:rPr>
        <w:t xml:space="preserve">. </w:t>
      </w:r>
    </w:p>
    <w:p w:rsidR="000129B5" w:rsidRDefault="000129B5" w:rsidP="00A52DB9">
      <w:pPr>
        <w:jc w:val="both"/>
        <w:rPr>
          <w:bCs/>
        </w:rPr>
      </w:pPr>
    </w:p>
    <w:p w:rsidR="00D72D23" w:rsidRPr="008507DD" w:rsidRDefault="008507DD" w:rsidP="00CB0765">
      <w:pPr>
        <w:jc w:val="both"/>
        <w:rPr>
          <w:bCs/>
        </w:rPr>
      </w:pPr>
      <w:r w:rsidRPr="008207D2">
        <w:rPr>
          <w:b/>
        </w:rPr>
        <w:lastRenderedPageBreak/>
        <w:t>P</w:t>
      </w:r>
      <w:r>
        <w:rPr>
          <w:b/>
        </w:rPr>
        <w:t>.</w:t>
      </w:r>
      <w:r w:rsidRPr="008207D2">
        <w:rPr>
          <w:b/>
        </w:rPr>
        <w:t xml:space="preserve"> </w:t>
      </w:r>
      <w:proofErr w:type="spellStart"/>
      <w:r w:rsidRPr="008207D2">
        <w:rPr>
          <w:b/>
        </w:rPr>
        <w:t>Haroche</w:t>
      </w:r>
      <w:proofErr w:type="spellEnd"/>
      <w:r>
        <w:rPr>
          <w:b/>
        </w:rPr>
        <w:t xml:space="preserve"> </w:t>
      </w:r>
      <w:r w:rsidR="00CB0765">
        <w:t>sniedz viedokli par Krievijas aktivitātēm Āfrikā, informējot, ka nav pazīmes, kas liecinātu par Krievijas un Francijas</w:t>
      </w:r>
      <w:r w:rsidR="00CB0765" w:rsidRPr="00CB0765">
        <w:t xml:space="preserve"> </w:t>
      </w:r>
      <w:r w:rsidR="00CB0765">
        <w:t>sadarbības uzlabošanos.</w:t>
      </w:r>
    </w:p>
    <w:p w:rsidR="00E540AB" w:rsidRDefault="00E540AB" w:rsidP="00264D9E">
      <w:pPr>
        <w:jc w:val="both"/>
        <w:rPr>
          <w:b/>
          <w:bCs/>
        </w:rPr>
      </w:pPr>
    </w:p>
    <w:p w:rsidR="00CB0765" w:rsidRDefault="00CB0765" w:rsidP="00264D9E">
      <w:pPr>
        <w:jc w:val="both"/>
        <w:rPr>
          <w:bCs/>
        </w:rPr>
      </w:pPr>
      <w:r>
        <w:rPr>
          <w:b/>
          <w:bCs/>
        </w:rPr>
        <w:t xml:space="preserve">O. E. Kalniņš </w:t>
      </w:r>
      <w:r w:rsidRPr="00CB0765">
        <w:rPr>
          <w:bCs/>
        </w:rPr>
        <w:t>jautā par iespējamu</w:t>
      </w:r>
      <w:r>
        <w:rPr>
          <w:bCs/>
        </w:rPr>
        <w:t xml:space="preserve"> NATO un ES sadarbības </w:t>
      </w:r>
      <w:r w:rsidRPr="00CB0765">
        <w:rPr>
          <w:bCs/>
        </w:rPr>
        <w:t xml:space="preserve">apdraudējumu </w:t>
      </w:r>
      <w:r>
        <w:rPr>
          <w:bCs/>
        </w:rPr>
        <w:t>no ASV puses</w:t>
      </w:r>
      <w:r w:rsidR="00386FD8">
        <w:rPr>
          <w:bCs/>
        </w:rPr>
        <w:t>.</w:t>
      </w:r>
    </w:p>
    <w:p w:rsidR="00CB0765" w:rsidRDefault="00CB0765" w:rsidP="00264D9E">
      <w:pPr>
        <w:jc w:val="both"/>
        <w:rPr>
          <w:bCs/>
        </w:rPr>
      </w:pPr>
    </w:p>
    <w:p w:rsidR="00CB0765" w:rsidRPr="00B0408F" w:rsidRDefault="00CB0765" w:rsidP="00CB0765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8207D2">
        <w:rPr>
          <w:b/>
        </w:rPr>
        <w:t>P</w:t>
      </w:r>
      <w:r>
        <w:rPr>
          <w:b/>
        </w:rPr>
        <w:t>.</w:t>
      </w:r>
      <w:r w:rsidRPr="008207D2">
        <w:rPr>
          <w:b/>
        </w:rPr>
        <w:t xml:space="preserve"> </w:t>
      </w:r>
      <w:proofErr w:type="spellStart"/>
      <w:r w:rsidRPr="008207D2">
        <w:rPr>
          <w:b/>
        </w:rPr>
        <w:t>Haroche</w:t>
      </w:r>
      <w:proofErr w:type="spellEnd"/>
      <w:r w:rsidR="00EC3845">
        <w:rPr>
          <w:b/>
        </w:rPr>
        <w:t xml:space="preserve"> </w:t>
      </w:r>
      <w:r w:rsidR="00EC3845" w:rsidRPr="00EC3845">
        <w:t>piekrīt O. E. Kalniņa viedoklim un uzskata, ka nav skaidrības, ar kādu atbalstu var rēķināties no ASV puses krīzes situācijā.</w:t>
      </w:r>
      <w:r w:rsidR="00EC3845">
        <w:t xml:space="preserve"> Jārunā par stratēģisko autonomiju. </w:t>
      </w:r>
    </w:p>
    <w:p w:rsidR="00B0408F" w:rsidRDefault="00B0408F" w:rsidP="00264D9E">
      <w:pPr>
        <w:jc w:val="both"/>
        <w:rPr>
          <w:bCs/>
        </w:rPr>
      </w:pPr>
    </w:p>
    <w:p w:rsidR="00EC3845" w:rsidRDefault="00EC3845" w:rsidP="00264D9E">
      <w:pPr>
        <w:jc w:val="both"/>
        <w:rPr>
          <w:bCs/>
        </w:rPr>
      </w:pPr>
      <w:r w:rsidRPr="00EC3845">
        <w:rPr>
          <w:b/>
          <w:bCs/>
        </w:rPr>
        <w:t xml:space="preserve">J. </w:t>
      </w:r>
      <w:proofErr w:type="spellStart"/>
      <w:r w:rsidRPr="00EC3845">
        <w:rPr>
          <w:b/>
          <w:bCs/>
        </w:rPr>
        <w:t>Karlsbergs</w:t>
      </w:r>
      <w:proofErr w:type="spellEnd"/>
      <w:r w:rsidRPr="00EC3845">
        <w:rPr>
          <w:b/>
          <w:bCs/>
        </w:rPr>
        <w:t xml:space="preserve"> </w:t>
      </w:r>
      <w:r w:rsidR="00BE2C29" w:rsidRPr="00BE2C29">
        <w:rPr>
          <w:bCs/>
        </w:rPr>
        <w:t xml:space="preserve">sniedz komentāru par </w:t>
      </w:r>
      <w:r w:rsidR="00BE2C29">
        <w:rPr>
          <w:bCs/>
        </w:rPr>
        <w:t>NATO</w:t>
      </w:r>
      <w:r w:rsidR="00BE2C29" w:rsidRPr="00BE2C29">
        <w:rPr>
          <w:bCs/>
        </w:rPr>
        <w:t xml:space="preserve"> un ES sadarbību.</w:t>
      </w:r>
      <w:r w:rsidR="00BE2C29">
        <w:rPr>
          <w:b/>
          <w:bCs/>
        </w:rPr>
        <w:t xml:space="preserve"> </w:t>
      </w:r>
    </w:p>
    <w:p w:rsidR="00EC3845" w:rsidRDefault="00EC3845" w:rsidP="00264D9E">
      <w:pPr>
        <w:jc w:val="both"/>
        <w:rPr>
          <w:bCs/>
        </w:rPr>
      </w:pPr>
    </w:p>
    <w:p w:rsidR="00EC3845" w:rsidRDefault="00BE2C29" w:rsidP="00264D9E">
      <w:pPr>
        <w:jc w:val="both"/>
        <w:rPr>
          <w:bCs/>
        </w:rPr>
      </w:pPr>
      <w:r w:rsidRPr="00F94597">
        <w:rPr>
          <w:b/>
          <w:bCs/>
        </w:rPr>
        <w:t>R. Kols</w:t>
      </w:r>
      <w:r w:rsidR="00386FD8">
        <w:rPr>
          <w:bCs/>
        </w:rPr>
        <w:t xml:space="preserve"> interesējas</w:t>
      </w:r>
      <w:r>
        <w:rPr>
          <w:bCs/>
        </w:rPr>
        <w:t xml:space="preserve"> par darba kārtības jau</w:t>
      </w:r>
      <w:r w:rsidR="00386FD8">
        <w:rPr>
          <w:bCs/>
        </w:rPr>
        <w:t>tājumiem nākamajam NATO samitam.</w:t>
      </w:r>
      <w:r>
        <w:rPr>
          <w:bCs/>
        </w:rPr>
        <w:t xml:space="preserve"> </w:t>
      </w:r>
      <w:r w:rsidR="00077943">
        <w:rPr>
          <w:bCs/>
        </w:rPr>
        <w:t xml:space="preserve">Jautā </w:t>
      </w:r>
      <w:r w:rsidR="00DE735E">
        <w:rPr>
          <w:bCs/>
        </w:rPr>
        <w:t xml:space="preserve">uzaicināto personu </w:t>
      </w:r>
      <w:r w:rsidR="00110E93">
        <w:rPr>
          <w:bCs/>
        </w:rPr>
        <w:t xml:space="preserve">viedokli </w:t>
      </w:r>
      <w:r w:rsidR="00DE735E">
        <w:rPr>
          <w:bCs/>
        </w:rPr>
        <w:t>par vienotu</w:t>
      </w:r>
      <w:r w:rsidR="00F94597">
        <w:rPr>
          <w:bCs/>
        </w:rPr>
        <w:t xml:space="preserve"> r</w:t>
      </w:r>
      <w:r w:rsidR="00DE735E">
        <w:rPr>
          <w:bCs/>
        </w:rPr>
        <w:t>egulējumu</w:t>
      </w:r>
      <w:r w:rsidR="00F94597">
        <w:rPr>
          <w:bCs/>
        </w:rPr>
        <w:t xml:space="preserve"> kiberte</w:t>
      </w:r>
      <w:r w:rsidR="00077943">
        <w:rPr>
          <w:bCs/>
        </w:rPr>
        <w:t>lpā un šāda regulējuma ieviešanas iespējām</w:t>
      </w:r>
      <w:r w:rsidR="00F94597">
        <w:rPr>
          <w:bCs/>
        </w:rPr>
        <w:t xml:space="preserve">. Jautā par NATO līguma 5. </w:t>
      </w:r>
      <w:r w:rsidR="00386FD8">
        <w:rPr>
          <w:bCs/>
        </w:rPr>
        <w:t>panta iedarbināšanu kiberuzbrukuma gadījumā</w:t>
      </w:r>
      <w:r w:rsidR="00DE735E">
        <w:rPr>
          <w:bCs/>
        </w:rPr>
        <w:t>.</w:t>
      </w:r>
    </w:p>
    <w:p w:rsidR="00DE735E" w:rsidRDefault="00DE735E" w:rsidP="00264D9E">
      <w:pPr>
        <w:jc w:val="both"/>
        <w:rPr>
          <w:bCs/>
        </w:rPr>
      </w:pPr>
    </w:p>
    <w:p w:rsidR="00DE735E" w:rsidRDefault="00DE735E" w:rsidP="00DE735E">
      <w:pPr>
        <w:jc w:val="both"/>
        <w:rPr>
          <w:bCs/>
        </w:rPr>
      </w:pPr>
      <w:r w:rsidRPr="008207D2">
        <w:rPr>
          <w:b/>
          <w:bCs/>
        </w:rPr>
        <w:t xml:space="preserve">B. </w:t>
      </w:r>
      <w:proofErr w:type="spellStart"/>
      <w:r w:rsidRPr="008207D2">
        <w:rPr>
          <w:b/>
          <w:bCs/>
        </w:rPr>
        <w:t>Tertrais</w:t>
      </w:r>
      <w:proofErr w:type="spellEnd"/>
      <w:r>
        <w:rPr>
          <w:b/>
          <w:bCs/>
        </w:rPr>
        <w:t xml:space="preserve"> </w:t>
      </w:r>
      <w:r w:rsidR="00386FD8">
        <w:rPr>
          <w:bCs/>
        </w:rPr>
        <w:t>atbild uz</w:t>
      </w:r>
      <w:r w:rsidR="001E1467">
        <w:rPr>
          <w:bCs/>
        </w:rPr>
        <w:t xml:space="preserve"> iepriekšminētajiem</w:t>
      </w:r>
      <w:r w:rsidR="00386FD8">
        <w:rPr>
          <w:bCs/>
        </w:rPr>
        <w:t xml:space="preserve"> jautājumiem</w:t>
      </w:r>
      <w:r w:rsidRPr="00DE735E">
        <w:rPr>
          <w:bCs/>
        </w:rPr>
        <w:t xml:space="preserve">. </w:t>
      </w:r>
      <w:r w:rsidR="00077943">
        <w:rPr>
          <w:bCs/>
        </w:rPr>
        <w:t>Informē, ka</w:t>
      </w:r>
      <w:r w:rsidR="001E1467">
        <w:rPr>
          <w:bCs/>
        </w:rPr>
        <w:t xml:space="preserve"> no</w:t>
      </w:r>
      <w:r w:rsidR="00077943">
        <w:rPr>
          <w:bCs/>
        </w:rPr>
        <w:t xml:space="preserve"> NATO un ES funkciju dublēšanās</w:t>
      </w:r>
      <w:r w:rsidR="001E1467">
        <w:rPr>
          <w:bCs/>
        </w:rPr>
        <w:t xml:space="preserve"> nav iespējams izvairīties, turklāt funkciju dublēšanās</w:t>
      </w:r>
      <w:r w:rsidR="00077943">
        <w:rPr>
          <w:bCs/>
        </w:rPr>
        <w:t xml:space="preserve"> </w:t>
      </w:r>
      <w:r w:rsidR="001E1467">
        <w:rPr>
          <w:bCs/>
        </w:rPr>
        <w:t xml:space="preserve">atsevišķās jomās </w:t>
      </w:r>
      <w:r w:rsidR="00077943">
        <w:rPr>
          <w:bCs/>
        </w:rPr>
        <w:t>var būt noderīga</w:t>
      </w:r>
      <w:r w:rsidR="001E1467">
        <w:rPr>
          <w:bCs/>
        </w:rPr>
        <w:t xml:space="preserve">. Būtiskākais ir nepieļaut pārāk lielu izdevumu pieaugumu. Informē, ka NATO samitā svarīgākais aspekts, ko varētu sasniegt būtu </w:t>
      </w:r>
      <w:r w:rsidR="009C7496">
        <w:rPr>
          <w:bCs/>
        </w:rPr>
        <w:t>lēmums par kopējo vienotību</w:t>
      </w:r>
      <w:r w:rsidR="001E1467">
        <w:rPr>
          <w:bCs/>
        </w:rPr>
        <w:t xml:space="preserve">, kas sevī ietver visus jautājumus, kas šobrīd tiek apspriesti. NATO ir apgalvojuši, ka kibernoziegumus varētu </w:t>
      </w:r>
      <w:r w:rsidR="00913E77">
        <w:rPr>
          <w:bCs/>
        </w:rPr>
        <w:t>uztvert kā</w:t>
      </w:r>
      <w:r w:rsidR="001E1467">
        <w:rPr>
          <w:bCs/>
        </w:rPr>
        <w:t xml:space="preserve"> </w:t>
      </w:r>
      <w:r w:rsidR="00913E77">
        <w:rPr>
          <w:bCs/>
        </w:rPr>
        <w:t xml:space="preserve">bruņotus uzbrukumus. </w:t>
      </w:r>
    </w:p>
    <w:p w:rsidR="00DE735E" w:rsidRDefault="00DE735E" w:rsidP="00DE735E">
      <w:pPr>
        <w:jc w:val="both"/>
        <w:rPr>
          <w:bCs/>
        </w:rPr>
      </w:pPr>
    </w:p>
    <w:p w:rsidR="00264D9E" w:rsidRDefault="00DE735E" w:rsidP="00264D9E">
      <w:pPr>
        <w:jc w:val="both"/>
      </w:pPr>
      <w:r w:rsidRPr="008207D2">
        <w:rPr>
          <w:b/>
        </w:rPr>
        <w:t>P</w:t>
      </w:r>
      <w:r>
        <w:rPr>
          <w:b/>
        </w:rPr>
        <w:t>.</w:t>
      </w:r>
      <w:r w:rsidRPr="008207D2">
        <w:rPr>
          <w:b/>
        </w:rPr>
        <w:t xml:space="preserve"> </w:t>
      </w:r>
      <w:proofErr w:type="spellStart"/>
      <w:r w:rsidRPr="008207D2">
        <w:rPr>
          <w:b/>
        </w:rPr>
        <w:t>Haroche</w:t>
      </w:r>
      <w:proofErr w:type="spellEnd"/>
      <w:r w:rsidR="004F6A78">
        <w:rPr>
          <w:b/>
        </w:rPr>
        <w:t xml:space="preserve"> </w:t>
      </w:r>
      <w:r w:rsidR="00913E77">
        <w:t xml:space="preserve">papildina kolēģa teikto un uzsver, ka jāatrod veidi, kā cīnīties ar nestandarta draudiem, kā tos novērst. </w:t>
      </w:r>
      <w:r w:rsidR="00DD334B">
        <w:t xml:space="preserve">Uzskata, ka </w:t>
      </w:r>
      <w:r w:rsidR="00913E77">
        <w:t xml:space="preserve">NATO līguma 5. pants ir savstarpēji savietojams ar </w:t>
      </w:r>
      <w:r w:rsidR="00333880">
        <w:t xml:space="preserve">Līguma par Eiropas Savienību 42 punkta 7. apakšpunkts, lai veicinātu situācijas atrisināšanu šādu draudu gadījumā. </w:t>
      </w:r>
    </w:p>
    <w:p w:rsidR="00333880" w:rsidRDefault="00333880" w:rsidP="00264D9E">
      <w:pPr>
        <w:jc w:val="both"/>
        <w:rPr>
          <w:bCs/>
        </w:rPr>
      </w:pPr>
    </w:p>
    <w:p w:rsidR="004F6A78" w:rsidRPr="00333880" w:rsidRDefault="004F6A78" w:rsidP="00264D9E">
      <w:pPr>
        <w:jc w:val="both"/>
        <w:rPr>
          <w:bCs/>
        </w:rPr>
      </w:pPr>
      <w:r w:rsidRPr="004F6A78">
        <w:rPr>
          <w:b/>
          <w:bCs/>
        </w:rPr>
        <w:t xml:space="preserve">R. Kols </w:t>
      </w:r>
      <w:r w:rsidR="00333880" w:rsidRPr="00333880">
        <w:rPr>
          <w:bCs/>
        </w:rPr>
        <w:t>pasakās viesiem par viedokļu apmaiņu un slēdz sēdi.</w:t>
      </w:r>
    </w:p>
    <w:p w:rsidR="00264D9E" w:rsidRDefault="00264D9E" w:rsidP="00264D9E">
      <w:pPr>
        <w:jc w:val="both"/>
        <w:rPr>
          <w:bCs/>
        </w:rPr>
      </w:pPr>
    </w:p>
    <w:p w:rsidR="001D3943" w:rsidRDefault="001D3943" w:rsidP="00264D9E">
      <w:pPr>
        <w:rPr>
          <w:bCs/>
        </w:rPr>
      </w:pPr>
    </w:p>
    <w:p w:rsidR="001D3943" w:rsidRPr="00766FF0" w:rsidRDefault="001D3943" w:rsidP="001D3943">
      <w:pPr>
        <w:ind w:firstLine="426"/>
        <w:jc w:val="both"/>
      </w:pPr>
      <w:r w:rsidRPr="00766FF0">
        <w:t xml:space="preserve">Aizsardzības, </w:t>
      </w:r>
      <w:r w:rsidRPr="00766FF0">
        <w:rPr>
          <w:iCs/>
        </w:rPr>
        <w:t xml:space="preserve">iekšlietu un korupcijas </w:t>
      </w:r>
    </w:p>
    <w:p w:rsidR="001D3943" w:rsidRPr="00766FF0" w:rsidRDefault="001D3943" w:rsidP="001D3943">
      <w:pPr>
        <w:ind w:firstLine="426"/>
        <w:jc w:val="both"/>
      </w:pPr>
      <w:r w:rsidRPr="00766FF0">
        <w:rPr>
          <w:iCs/>
        </w:rPr>
        <w:t>novēršanas</w:t>
      </w:r>
      <w:r w:rsidRPr="00766FF0">
        <w:t xml:space="preserve"> komisijas priekšsēdētājs</w:t>
      </w:r>
      <w:r w:rsidRPr="00766FF0">
        <w:tab/>
      </w:r>
      <w:r>
        <w:tab/>
      </w:r>
      <w:r>
        <w:tab/>
      </w:r>
      <w:r>
        <w:tab/>
      </w:r>
      <w:r>
        <w:tab/>
        <w:t xml:space="preserve">J. </w:t>
      </w:r>
      <w:proofErr w:type="spellStart"/>
      <w:r>
        <w:t>Jurašs</w:t>
      </w:r>
      <w:proofErr w:type="spellEnd"/>
    </w:p>
    <w:p w:rsidR="001D3943" w:rsidRPr="00766FF0" w:rsidRDefault="001D3943" w:rsidP="001D3943">
      <w:pPr>
        <w:ind w:firstLine="426"/>
        <w:jc w:val="both"/>
      </w:pPr>
      <w:r w:rsidRPr="00766FF0">
        <w:tab/>
      </w:r>
      <w:r w:rsidRPr="00766FF0">
        <w:tab/>
      </w:r>
      <w:r w:rsidRPr="00766FF0">
        <w:tab/>
      </w:r>
      <w:r w:rsidRPr="00766FF0">
        <w:tab/>
      </w:r>
      <w:r w:rsidRPr="00766FF0">
        <w:tab/>
      </w:r>
      <w:r w:rsidRPr="00766FF0">
        <w:tab/>
      </w:r>
    </w:p>
    <w:p w:rsidR="001D3943" w:rsidRPr="00766FF0" w:rsidRDefault="001D3943" w:rsidP="001D3943">
      <w:pPr>
        <w:jc w:val="both"/>
      </w:pPr>
    </w:p>
    <w:p w:rsidR="001D3943" w:rsidRPr="00766FF0" w:rsidRDefault="001D3943" w:rsidP="001D3943">
      <w:pPr>
        <w:jc w:val="both"/>
      </w:pPr>
    </w:p>
    <w:p w:rsidR="001D3943" w:rsidRPr="00766FF0" w:rsidRDefault="001D3943" w:rsidP="001D3943">
      <w:pPr>
        <w:ind w:firstLine="426"/>
        <w:jc w:val="both"/>
        <w:rPr>
          <w:rStyle w:val="Strong"/>
          <w:b w:val="0"/>
        </w:rPr>
      </w:pPr>
      <w:r>
        <w:rPr>
          <w:rStyle w:val="Strong"/>
          <w:b w:val="0"/>
        </w:rPr>
        <w:t>Ārlietu komisijas</w:t>
      </w:r>
    </w:p>
    <w:p w:rsidR="001D3943" w:rsidRPr="00766FF0" w:rsidRDefault="001D3943" w:rsidP="001D3943">
      <w:pPr>
        <w:ind w:firstLine="426"/>
        <w:jc w:val="both"/>
      </w:pPr>
      <w:r w:rsidRPr="00766FF0">
        <w:rPr>
          <w:rStyle w:val="Strong"/>
          <w:b w:val="0"/>
        </w:rPr>
        <w:t>komisijas priekšsēdētājs</w:t>
      </w:r>
      <w:r w:rsidRPr="00766FF0">
        <w:rPr>
          <w:rStyle w:val="Strong"/>
          <w:b w:val="0"/>
        </w:rPr>
        <w:tab/>
      </w:r>
      <w:r w:rsidRPr="00766FF0">
        <w:rPr>
          <w:rStyle w:val="Strong"/>
          <w:b w:val="0"/>
        </w:rPr>
        <w:tab/>
      </w:r>
      <w:r w:rsidRPr="00766FF0">
        <w:rPr>
          <w:rStyle w:val="Strong"/>
          <w:b w:val="0"/>
        </w:rPr>
        <w:tab/>
      </w:r>
      <w:r w:rsidRPr="00766FF0">
        <w:rPr>
          <w:rStyle w:val="Strong"/>
          <w:b w:val="0"/>
        </w:rPr>
        <w:tab/>
      </w:r>
      <w:r w:rsidRPr="00766FF0">
        <w:rPr>
          <w:rStyle w:val="Strong"/>
          <w:b w:val="0"/>
        </w:rPr>
        <w:tab/>
      </w:r>
      <w:r w:rsidRPr="00766FF0">
        <w:rPr>
          <w:rStyle w:val="Strong"/>
          <w:b w:val="0"/>
        </w:rPr>
        <w:tab/>
      </w:r>
      <w:r w:rsidRPr="00766FF0">
        <w:rPr>
          <w:rStyle w:val="Strong"/>
          <w:b w:val="0"/>
        </w:rPr>
        <w:tab/>
      </w:r>
      <w:r>
        <w:rPr>
          <w:rStyle w:val="Strong"/>
          <w:b w:val="0"/>
        </w:rPr>
        <w:t>R. Kols</w:t>
      </w:r>
    </w:p>
    <w:p w:rsidR="001D3943" w:rsidRPr="00766FF0" w:rsidRDefault="001D3943" w:rsidP="001D3943">
      <w:pPr>
        <w:ind w:firstLine="426"/>
        <w:jc w:val="both"/>
      </w:pPr>
    </w:p>
    <w:p w:rsidR="001D3943" w:rsidRDefault="001D3943" w:rsidP="001D3943">
      <w:pPr>
        <w:ind w:firstLine="426"/>
        <w:jc w:val="both"/>
      </w:pPr>
    </w:p>
    <w:p w:rsidR="001D3943" w:rsidRPr="00766FF0" w:rsidRDefault="001D3943" w:rsidP="001D3943">
      <w:pPr>
        <w:ind w:firstLine="426"/>
        <w:jc w:val="both"/>
      </w:pPr>
    </w:p>
    <w:p w:rsidR="001D3943" w:rsidRDefault="001D3943" w:rsidP="001D3943">
      <w:pPr>
        <w:ind w:firstLine="426"/>
        <w:jc w:val="both"/>
        <w:rPr>
          <w:iCs/>
        </w:rPr>
      </w:pPr>
      <w:r w:rsidRPr="00766FF0">
        <w:t xml:space="preserve">Aizsardzības, </w:t>
      </w:r>
      <w:r w:rsidRPr="00766FF0">
        <w:rPr>
          <w:iCs/>
        </w:rPr>
        <w:t xml:space="preserve">iekšlietu un korupcijas </w:t>
      </w:r>
    </w:p>
    <w:p w:rsidR="001D3943" w:rsidRPr="00766FF0" w:rsidRDefault="001D3943" w:rsidP="001D3943">
      <w:pPr>
        <w:ind w:firstLine="426"/>
        <w:jc w:val="both"/>
      </w:pPr>
      <w:r w:rsidRPr="00766FF0">
        <w:rPr>
          <w:iCs/>
        </w:rPr>
        <w:t>novēršanas</w:t>
      </w:r>
      <w:r w:rsidRPr="00766FF0">
        <w:t xml:space="preserve"> komisijas sekretārs</w:t>
      </w:r>
      <w:r w:rsidR="00ED2AB1">
        <w:tab/>
      </w:r>
      <w:r w:rsidR="00ED2AB1">
        <w:tab/>
      </w:r>
      <w:r w:rsidR="00ED2AB1">
        <w:tab/>
      </w:r>
      <w:r w:rsidR="00ED2AB1">
        <w:tab/>
      </w:r>
      <w:r w:rsidR="00ED2AB1">
        <w:tab/>
      </w:r>
      <w:r w:rsidR="00ED2AB1">
        <w:tab/>
        <w:t>E. Š</w:t>
      </w:r>
      <w:r>
        <w:t>nore</w:t>
      </w:r>
    </w:p>
    <w:p w:rsidR="001D3943" w:rsidRPr="00766FF0" w:rsidRDefault="001D3943" w:rsidP="001D3943">
      <w:pPr>
        <w:ind w:firstLine="426"/>
        <w:jc w:val="both"/>
      </w:pPr>
      <w:r w:rsidRPr="00766FF0">
        <w:tab/>
      </w:r>
      <w:r w:rsidRPr="00766FF0">
        <w:tab/>
      </w:r>
      <w:r w:rsidRPr="00766FF0">
        <w:tab/>
      </w:r>
      <w:r w:rsidRPr="00766FF0">
        <w:tab/>
      </w:r>
      <w:r w:rsidRPr="00766FF0">
        <w:tab/>
      </w:r>
      <w:r w:rsidRPr="00766FF0">
        <w:tab/>
      </w:r>
      <w:r w:rsidRPr="00766FF0">
        <w:tab/>
      </w:r>
      <w:r w:rsidRPr="00766FF0">
        <w:tab/>
      </w:r>
    </w:p>
    <w:p w:rsidR="001D3943" w:rsidRPr="00766FF0" w:rsidRDefault="001D3943" w:rsidP="001D3943">
      <w:pPr>
        <w:ind w:firstLine="426"/>
        <w:jc w:val="both"/>
      </w:pPr>
      <w:r w:rsidRPr="00766FF0">
        <w:tab/>
      </w:r>
      <w:r w:rsidRPr="00766FF0">
        <w:tab/>
      </w:r>
      <w:r w:rsidRPr="00766FF0">
        <w:tab/>
      </w:r>
    </w:p>
    <w:p w:rsidR="001D3943" w:rsidRDefault="001D3943" w:rsidP="001D3943">
      <w:pPr>
        <w:jc w:val="both"/>
        <w:rPr>
          <w:rStyle w:val="Strong"/>
          <w:b w:val="0"/>
        </w:rPr>
      </w:pPr>
    </w:p>
    <w:p w:rsidR="001D3943" w:rsidRPr="001D3943" w:rsidRDefault="001D3943" w:rsidP="001D3943">
      <w:pPr>
        <w:ind w:firstLine="426"/>
        <w:jc w:val="both"/>
        <w:rPr>
          <w:bCs/>
        </w:rPr>
      </w:pPr>
      <w:r>
        <w:rPr>
          <w:rStyle w:val="Strong"/>
          <w:b w:val="0"/>
        </w:rPr>
        <w:t xml:space="preserve">Ārlietu </w:t>
      </w:r>
      <w:r w:rsidRPr="00766FF0">
        <w:rPr>
          <w:rStyle w:val="Strong"/>
          <w:b w:val="0"/>
        </w:rPr>
        <w:t xml:space="preserve">komisijas </w:t>
      </w:r>
      <w:r>
        <w:rPr>
          <w:rStyle w:val="Strong"/>
          <w:b w:val="0"/>
        </w:rPr>
        <w:t>sekretāre</w:t>
      </w:r>
      <w:r>
        <w:t xml:space="preserve"> </w:t>
      </w:r>
      <w:r>
        <w:tab/>
      </w:r>
      <w:r>
        <w:tab/>
      </w:r>
      <w:r>
        <w:tab/>
      </w:r>
      <w:r w:rsidRPr="00766FF0">
        <w:tab/>
      </w:r>
      <w:r w:rsidRPr="00766FF0">
        <w:tab/>
      </w:r>
      <w:r w:rsidRPr="00766FF0">
        <w:tab/>
        <w:t>I.</w:t>
      </w:r>
      <w:r>
        <w:t>Voika</w:t>
      </w:r>
    </w:p>
    <w:p w:rsidR="001D3943" w:rsidRPr="00766FF0" w:rsidRDefault="001D3943" w:rsidP="001D3943">
      <w:pPr>
        <w:ind w:firstLine="426"/>
        <w:jc w:val="both"/>
      </w:pPr>
    </w:p>
    <w:p w:rsidR="001D3943" w:rsidRPr="00766FF0" w:rsidRDefault="001D3943" w:rsidP="001D3943">
      <w:pPr>
        <w:ind w:firstLine="426"/>
        <w:jc w:val="both"/>
      </w:pPr>
    </w:p>
    <w:p w:rsidR="001D3943" w:rsidRPr="00766FF0" w:rsidRDefault="001D3943" w:rsidP="001D3943">
      <w:pPr>
        <w:jc w:val="both"/>
      </w:pPr>
    </w:p>
    <w:p w:rsidR="001D3943" w:rsidRDefault="001D3943" w:rsidP="001D3943">
      <w:pPr>
        <w:ind w:firstLine="426"/>
        <w:jc w:val="both"/>
      </w:pPr>
      <w:r w:rsidRPr="00766FF0">
        <w:lastRenderedPageBreak/>
        <w:t xml:space="preserve">Aizsardzības, </w:t>
      </w:r>
      <w:r w:rsidRPr="00766FF0">
        <w:rPr>
          <w:iCs/>
        </w:rPr>
        <w:t>iekšlietu un korupcijas</w:t>
      </w:r>
      <w:r w:rsidRPr="00766FF0">
        <w:tab/>
      </w:r>
      <w:r w:rsidRPr="00766FF0">
        <w:tab/>
        <w:t xml:space="preserve"> </w:t>
      </w:r>
      <w:r w:rsidRPr="00766FF0">
        <w:tab/>
      </w:r>
    </w:p>
    <w:p w:rsidR="001D3943" w:rsidRPr="00766FF0" w:rsidRDefault="001D3943" w:rsidP="001D3943">
      <w:pPr>
        <w:ind w:firstLine="426"/>
        <w:jc w:val="both"/>
      </w:pPr>
      <w:r w:rsidRPr="00766FF0">
        <w:rPr>
          <w:iCs/>
        </w:rPr>
        <w:t>novēršanas</w:t>
      </w:r>
      <w:r w:rsidRPr="00766FF0">
        <w:t xml:space="preserve"> </w:t>
      </w:r>
      <w:r>
        <w:t>komisijas tehniskā sekretāre</w:t>
      </w:r>
      <w:r>
        <w:tab/>
      </w:r>
      <w:r>
        <w:tab/>
      </w:r>
      <w:r>
        <w:tab/>
      </w:r>
      <w:r>
        <w:tab/>
      </w:r>
      <w:r>
        <w:tab/>
        <w:t>L. Kaiva</w:t>
      </w:r>
    </w:p>
    <w:p w:rsidR="001D3943" w:rsidRDefault="001D3943" w:rsidP="00264D9E"/>
    <w:sectPr w:rsidR="001D3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9E"/>
    <w:rsid w:val="000129B5"/>
    <w:rsid w:val="000356A8"/>
    <w:rsid w:val="00077943"/>
    <w:rsid w:val="00110E93"/>
    <w:rsid w:val="001C26C4"/>
    <w:rsid w:val="001C32C2"/>
    <w:rsid w:val="001D3943"/>
    <w:rsid w:val="001E1467"/>
    <w:rsid w:val="00264D9E"/>
    <w:rsid w:val="002A6006"/>
    <w:rsid w:val="00333880"/>
    <w:rsid w:val="00386FD8"/>
    <w:rsid w:val="0039184D"/>
    <w:rsid w:val="003D366D"/>
    <w:rsid w:val="00466624"/>
    <w:rsid w:val="004C65E0"/>
    <w:rsid w:val="004F6A78"/>
    <w:rsid w:val="00502D8B"/>
    <w:rsid w:val="0056458F"/>
    <w:rsid w:val="008207D2"/>
    <w:rsid w:val="008507DD"/>
    <w:rsid w:val="00854CFE"/>
    <w:rsid w:val="008E0193"/>
    <w:rsid w:val="00913E77"/>
    <w:rsid w:val="009C7496"/>
    <w:rsid w:val="00A52DB9"/>
    <w:rsid w:val="00B0408F"/>
    <w:rsid w:val="00B075A1"/>
    <w:rsid w:val="00B3479E"/>
    <w:rsid w:val="00BA605A"/>
    <w:rsid w:val="00BE2C29"/>
    <w:rsid w:val="00CA7548"/>
    <w:rsid w:val="00CB0765"/>
    <w:rsid w:val="00D72D23"/>
    <w:rsid w:val="00DD334B"/>
    <w:rsid w:val="00DE735E"/>
    <w:rsid w:val="00E42D92"/>
    <w:rsid w:val="00E540AB"/>
    <w:rsid w:val="00EC3845"/>
    <w:rsid w:val="00ED2AB1"/>
    <w:rsid w:val="00ED2F60"/>
    <w:rsid w:val="00ED5E2D"/>
    <w:rsid w:val="00F1524A"/>
    <w:rsid w:val="00F504C4"/>
    <w:rsid w:val="00F5308F"/>
    <w:rsid w:val="00F80D7A"/>
    <w:rsid w:val="00F94597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E19C1"/>
  <w15:chartTrackingRefBased/>
  <w15:docId w15:val="{DBF34006-2D8A-4B29-8BE5-3523D9D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9E"/>
    <w:rPr>
      <w:rFonts w:eastAsia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264D9E"/>
    <w:pPr>
      <w:keepNext/>
      <w:spacing w:line="360" w:lineRule="auto"/>
      <w:jc w:val="both"/>
      <w:outlineLvl w:val="2"/>
    </w:pPr>
    <w:rPr>
      <w:rFonts w:eastAsia="Times New Roman"/>
      <w:b/>
      <w:bCs/>
      <w:sz w:val="28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D9E"/>
    <w:rPr>
      <w:rFonts w:eastAsia="Times New Roman" w:cs="Times New Roman"/>
      <w:b/>
      <w:bCs/>
      <w:sz w:val="28"/>
      <w:szCs w:val="24"/>
      <w:lang w:val="de-DE"/>
    </w:rPr>
  </w:style>
  <w:style w:type="paragraph" w:styleId="Title">
    <w:name w:val="Title"/>
    <w:basedOn w:val="Normal"/>
    <w:link w:val="TitleChar"/>
    <w:qFormat/>
    <w:rsid w:val="00264D9E"/>
    <w:pPr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64D9E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264D9E"/>
    <w:pPr>
      <w:jc w:val="both"/>
    </w:pPr>
    <w:rPr>
      <w:rFonts w:eastAsia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264D9E"/>
    <w:rPr>
      <w:rFonts w:eastAsia="Times New Roman" w:cs="Times New Roman"/>
      <w:b/>
      <w:bCs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264D9E"/>
    <w:rPr>
      <w:szCs w:val="24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264D9E"/>
    <w:pPr>
      <w:ind w:left="720"/>
      <w:contextualSpacing/>
    </w:pPr>
    <w:rPr>
      <w:rFonts w:eastAsiaTheme="minorHAnsi" w:cstheme="minorBidi"/>
      <w:szCs w:val="24"/>
    </w:rPr>
  </w:style>
  <w:style w:type="character" w:styleId="Strong">
    <w:name w:val="Strong"/>
    <w:basedOn w:val="DefaultParagraphFont"/>
    <w:qFormat/>
    <w:rsid w:val="00264D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4375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Leina</dc:creator>
  <cp:keywords/>
  <dc:description/>
  <cp:lastModifiedBy>Anita Leina</cp:lastModifiedBy>
  <cp:revision>13</cp:revision>
  <cp:lastPrinted>2019-01-29T10:00:00Z</cp:lastPrinted>
  <dcterms:created xsi:type="dcterms:W3CDTF">2019-01-21T08:27:00Z</dcterms:created>
  <dcterms:modified xsi:type="dcterms:W3CDTF">2019-01-29T10:00:00Z</dcterms:modified>
</cp:coreProperties>
</file>